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4EF090" w14:textId="77777777" w:rsidR="0092499C" w:rsidRPr="0092499C" w:rsidRDefault="0092499C" w:rsidP="0092499C">
      <w:pPr>
        <w:spacing w:after="0" w:line="240" w:lineRule="auto"/>
        <w:jc w:val="center"/>
        <w:rPr>
          <w:rFonts w:ascii="Times New Roman" w:eastAsia="Times New Roman" w:hAnsi="Times New Roman" w:cs="Times New Roman"/>
          <w:b/>
          <w:sz w:val="32"/>
          <w:szCs w:val="24"/>
          <w:lang w:eastAsia="en-US"/>
        </w:rPr>
      </w:pPr>
      <w:r w:rsidRPr="0092499C">
        <w:rPr>
          <w:rFonts w:ascii="Times New Roman" w:eastAsia="Times New Roman" w:hAnsi="Times New Roman" w:cs="Times New Roman"/>
          <w:b/>
          <w:sz w:val="32"/>
          <w:szCs w:val="24"/>
          <w:lang w:eastAsia="en-US"/>
        </w:rPr>
        <w:t>MEMORANDUM</w:t>
      </w:r>
    </w:p>
    <w:p w14:paraId="166FAC8A" w14:textId="77777777" w:rsidR="0092499C" w:rsidRDefault="0092499C" w:rsidP="0092499C">
      <w:pPr>
        <w:spacing w:after="0" w:line="240" w:lineRule="auto"/>
        <w:rPr>
          <w:rFonts w:ascii="Times New Roman" w:eastAsia="Times New Roman" w:hAnsi="Times New Roman" w:cs="Times New Roman"/>
          <w:sz w:val="24"/>
          <w:szCs w:val="24"/>
          <w:lang w:eastAsia="en-US"/>
        </w:rPr>
      </w:pPr>
    </w:p>
    <w:p w14:paraId="553AF702" w14:textId="6F8AF0E3" w:rsidR="00624119" w:rsidRPr="001146C0" w:rsidRDefault="00624119" w:rsidP="00624119">
      <w:pPr>
        <w:spacing w:after="0" w:line="240" w:lineRule="auto"/>
        <w:rPr>
          <w:rFonts w:ascii="Arial" w:eastAsia="Times New Roman" w:hAnsi="Arial" w:cs="Arial"/>
          <w:sz w:val="24"/>
          <w:szCs w:val="24"/>
          <w:lang w:eastAsia="en-US"/>
        </w:rPr>
      </w:pPr>
      <w:r w:rsidRPr="001146C0">
        <w:rPr>
          <w:rFonts w:ascii="Arial" w:eastAsia="Times New Roman" w:hAnsi="Arial" w:cs="Arial"/>
          <w:b/>
          <w:sz w:val="24"/>
          <w:szCs w:val="24"/>
          <w:lang w:eastAsia="en-US"/>
        </w:rPr>
        <w:t xml:space="preserve">To: </w:t>
      </w:r>
      <w:r w:rsidRPr="001146C0">
        <w:rPr>
          <w:rFonts w:ascii="Arial" w:eastAsia="Times New Roman" w:hAnsi="Arial" w:cs="Arial"/>
          <w:b/>
          <w:sz w:val="24"/>
          <w:szCs w:val="24"/>
          <w:lang w:eastAsia="en-US"/>
        </w:rPr>
        <w:tab/>
      </w:r>
      <w:r w:rsidR="004E0257">
        <w:rPr>
          <w:rFonts w:ascii="Arial" w:eastAsia="Times New Roman" w:hAnsi="Arial" w:cs="Arial"/>
          <w:bCs/>
          <w:sz w:val="24"/>
          <w:szCs w:val="24"/>
          <w:lang w:eastAsia="en-US"/>
        </w:rPr>
        <w:t xml:space="preserve">Mayor and </w:t>
      </w:r>
      <w:r w:rsidR="008F30C6">
        <w:rPr>
          <w:rFonts w:ascii="Arial" w:eastAsia="Times New Roman" w:hAnsi="Arial" w:cs="Arial"/>
          <w:sz w:val="24"/>
          <w:szCs w:val="24"/>
          <w:lang w:eastAsia="en-US"/>
        </w:rPr>
        <w:t>City Council</w:t>
      </w:r>
    </w:p>
    <w:p w14:paraId="5222EF80" w14:textId="77777777" w:rsidR="00624119" w:rsidRPr="001146C0" w:rsidRDefault="00624119" w:rsidP="00624119">
      <w:pPr>
        <w:spacing w:after="0" w:line="240" w:lineRule="auto"/>
        <w:rPr>
          <w:rFonts w:ascii="Arial" w:eastAsia="Times New Roman" w:hAnsi="Arial" w:cs="Arial"/>
          <w:b/>
          <w:sz w:val="24"/>
          <w:szCs w:val="24"/>
          <w:lang w:eastAsia="en-US"/>
        </w:rPr>
      </w:pPr>
    </w:p>
    <w:p w14:paraId="214AF14C" w14:textId="677320BD" w:rsidR="00624119" w:rsidRPr="001146C0" w:rsidRDefault="00624119" w:rsidP="00624119">
      <w:pPr>
        <w:spacing w:after="0" w:line="240" w:lineRule="auto"/>
        <w:rPr>
          <w:rFonts w:ascii="Arial" w:eastAsia="Times New Roman" w:hAnsi="Arial" w:cs="Arial"/>
          <w:sz w:val="24"/>
          <w:szCs w:val="24"/>
          <w:lang w:eastAsia="en-US"/>
        </w:rPr>
      </w:pPr>
      <w:r w:rsidRPr="001146C0">
        <w:rPr>
          <w:rFonts w:ascii="Arial" w:eastAsia="Times New Roman" w:hAnsi="Arial" w:cs="Arial"/>
          <w:b/>
          <w:sz w:val="24"/>
          <w:szCs w:val="24"/>
          <w:lang w:eastAsia="en-US"/>
        </w:rPr>
        <w:t>From:</w:t>
      </w:r>
      <w:r w:rsidRPr="001146C0">
        <w:rPr>
          <w:rFonts w:ascii="Arial" w:eastAsia="Times New Roman" w:hAnsi="Arial" w:cs="Arial"/>
          <w:sz w:val="24"/>
          <w:szCs w:val="24"/>
          <w:lang w:eastAsia="en-US"/>
        </w:rPr>
        <w:tab/>
      </w:r>
      <w:r w:rsidR="005A7565" w:rsidRPr="001146C0">
        <w:rPr>
          <w:rFonts w:ascii="Arial" w:eastAsia="Times New Roman" w:hAnsi="Arial" w:cs="Arial"/>
          <w:sz w:val="24"/>
          <w:szCs w:val="24"/>
          <w:lang w:eastAsia="en-US"/>
        </w:rPr>
        <w:t>DeMornai Blackwell,</w:t>
      </w:r>
      <w:r w:rsidRPr="001146C0">
        <w:rPr>
          <w:rFonts w:ascii="Arial" w:eastAsia="Times New Roman" w:hAnsi="Arial" w:cs="Arial"/>
          <w:sz w:val="24"/>
          <w:szCs w:val="24"/>
          <w:lang w:eastAsia="en-US"/>
        </w:rPr>
        <w:t xml:space="preserve"> Director of Finance</w:t>
      </w:r>
    </w:p>
    <w:p w14:paraId="30307EB0" w14:textId="77777777" w:rsidR="004E0257" w:rsidRDefault="004E0257" w:rsidP="004E0257">
      <w:pPr>
        <w:spacing w:after="0" w:line="240" w:lineRule="auto"/>
        <w:rPr>
          <w:rFonts w:ascii="Arial" w:eastAsia="Times New Roman" w:hAnsi="Arial" w:cs="Arial"/>
          <w:b/>
          <w:bCs/>
          <w:sz w:val="24"/>
          <w:szCs w:val="24"/>
          <w:lang w:eastAsia="en-US"/>
        </w:rPr>
      </w:pPr>
    </w:p>
    <w:p w14:paraId="4D0A3125" w14:textId="6562F6C8" w:rsidR="00624119" w:rsidRPr="001146C0" w:rsidRDefault="00624119" w:rsidP="00624119">
      <w:pPr>
        <w:spacing w:after="0" w:line="240" w:lineRule="auto"/>
        <w:rPr>
          <w:rFonts w:ascii="Arial" w:eastAsia="Times New Roman" w:hAnsi="Arial" w:cs="Arial"/>
          <w:sz w:val="24"/>
          <w:szCs w:val="24"/>
          <w:lang w:eastAsia="en-US"/>
        </w:rPr>
      </w:pPr>
      <w:r w:rsidRPr="001146C0">
        <w:rPr>
          <w:rFonts w:ascii="Arial" w:eastAsia="Times New Roman" w:hAnsi="Arial" w:cs="Arial"/>
          <w:b/>
          <w:sz w:val="24"/>
          <w:szCs w:val="24"/>
          <w:lang w:eastAsia="en-US"/>
        </w:rPr>
        <w:t>Date:</w:t>
      </w:r>
      <w:r w:rsidRPr="001146C0">
        <w:rPr>
          <w:rFonts w:ascii="Arial" w:eastAsia="Times New Roman" w:hAnsi="Arial" w:cs="Arial"/>
          <w:sz w:val="24"/>
          <w:szCs w:val="24"/>
          <w:lang w:eastAsia="en-US"/>
        </w:rPr>
        <w:tab/>
      </w:r>
      <w:r w:rsidR="00F2629F">
        <w:rPr>
          <w:rFonts w:ascii="Arial" w:eastAsia="Times New Roman" w:hAnsi="Arial" w:cs="Arial"/>
          <w:sz w:val="24"/>
          <w:szCs w:val="24"/>
          <w:lang w:eastAsia="en-US"/>
        </w:rPr>
        <w:t>October 23, 2019</w:t>
      </w:r>
    </w:p>
    <w:p w14:paraId="1B0C47B6" w14:textId="77777777" w:rsidR="00624119" w:rsidRPr="001146C0" w:rsidRDefault="00624119" w:rsidP="00624119">
      <w:pPr>
        <w:spacing w:after="0" w:line="240" w:lineRule="auto"/>
        <w:rPr>
          <w:rFonts w:ascii="Arial" w:eastAsia="Times New Roman" w:hAnsi="Arial" w:cs="Arial"/>
          <w:sz w:val="24"/>
          <w:szCs w:val="24"/>
          <w:lang w:eastAsia="en-US"/>
        </w:rPr>
      </w:pPr>
    </w:p>
    <w:p w14:paraId="2E4F8D84" w14:textId="54779E8C" w:rsidR="00D23966" w:rsidRPr="001146C0" w:rsidRDefault="00624119" w:rsidP="00624119">
      <w:pPr>
        <w:spacing w:after="0" w:line="240" w:lineRule="auto"/>
        <w:rPr>
          <w:rFonts w:ascii="Arial" w:eastAsia="Times New Roman" w:hAnsi="Arial" w:cs="Arial"/>
          <w:sz w:val="24"/>
          <w:szCs w:val="24"/>
          <w:lang w:eastAsia="en-US"/>
        </w:rPr>
      </w:pPr>
      <w:r w:rsidRPr="001146C0">
        <w:rPr>
          <w:rFonts w:ascii="Arial" w:eastAsia="Times New Roman" w:hAnsi="Arial" w:cs="Arial"/>
          <w:b/>
          <w:sz w:val="24"/>
          <w:szCs w:val="24"/>
          <w:lang w:eastAsia="en-US"/>
        </w:rPr>
        <w:t>Re:</w:t>
      </w:r>
      <w:r w:rsidRPr="001146C0">
        <w:rPr>
          <w:rFonts w:ascii="Arial" w:eastAsia="Times New Roman" w:hAnsi="Arial" w:cs="Arial"/>
          <w:b/>
          <w:sz w:val="24"/>
          <w:szCs w:val="24"/>
          <w:lang w:eastAsia="en-US"/>
        </w:rPr>
        <w:tab/>
      </w:r>
      <w:r w:rsidR="00F2629F">
        <w:rPr>
          <w:rFonts w:ascii="Arial" w:eastAsia="Times New Roman" w:hAnsi="Arial" w:cs="Arial"/>
          <w:sz w:val="24"/>
          <w:szCs w:val="24"/>
          <w:lang w:eastAsia="en-US"/>
        </w:rPr>
        <w:t>City Financial Status &amp; Department Update</w:t>
      </w:r>
      <w:r w:rsidR="004E0257">
        <w:rPr>
          <w:rFonts w:ascii="Arial" w:eastAsia="Times New Roman" w:hAnsi="Arial" w:cs="Arial"/>
          <w:sz w:val="24"/>
          <w:szCs w:val="24"/>
          <w:lang w:eastAsia="en-US"/>
        </w:rPr>
        <w:t xml:space="preserve"> </w:t>
      </w:r>
    </w:p>
    <w:p w14:paraId="31E97C23" w14:textId="77777777" w:rsidR="00624119" w:rsidRPr="00624119" w:rsidRDefault="00624119" w:rsidP="00D23966">
      <w:pPr>
        <w:pBdr>
          <w:bottom w:val="single" w:sz="4" w:space="0" w:color="auto"/>
        </w:pBdr>
        <w:spacing w:after="0" w:line="240" w:lineRule="auto"/>
        <w:rPr>
          <w:rFonts w:ascii="Times New Roman" w:eastAsia="Times New Roman" w:hAnsi="Times New Roman" w:cs="Times New Roman"/>
          <w:sz w:val="24"/>
          <w:szCs w:val="24"/>
          <w:lang w:eastAsia="en-US"/>
        </w:rPr>
      </w:pPr>
    </w:p>
    <w:p w14:paraId="2AA6C5A0" w14:textId="618E5FDA" w:rsidR="00D23966" w:rsidRDefault="00D23966" w:rsidP="00624119">
      <w:pPr>
        <w:spacing w:after="0" w:line="240" w:lineRule="auto"/>
        <w:rPr>
          <w:rFonts w:ascii="Times New Roman" w:eastAsia="Times New Roman" w:hAnsi="Times New Roman" w:cs="Times New Roman"/>
          <w:sz w:val="24"/>
          <w:szCs w:val="24"/>
          <w:lang w:eastAsia="en-US"/>
        </w:rPr>
      </w:pPr>
    </w:p>
    <w:p w14:paraId="2E00093C" w14:textId="4D2794A6" w:rsidR="006F716E" w:rsidRPr="006F716E" w:rsidRDefault="006F716E" w:rsidP="006F716E">
      <w:pPr>
        <w:spacing w:after="0" w:line="240" w:lineRule="auto"/>
        <w:jc w:val="both"/>
        <w:rPr>
          <w:rFonts w:ascii="Arial" w:eastAsia="Times New Roman" w:hAnsi="Arial" w:cs="Arial"/>
          <w:sz w:val="24"/>
          <w:szCs w:val="24"/>
          <w:lang w:eastAsia="en-US"/>
        </w:rPr>
      </w:pPr>
      <w:r w:rsidRPr="006F716E">
        <w:rPr>
          <w:rFonts w:ascii="Arial" w:eastAsia="Times New Roman" w:hAnsi="Arial" w:cs="Arial"/>
          <w:sz w:val="24"/>
          <w:szCs w:val="24"/>
          <w:lang w:eastAsia="en-US"/>
        </w:rPr>
        <w:t xml:space="preserve">I wanted to highlight a few items from the </w:t>
      </w:r>
      <w:r w:rsidR="00BC4E56">
        <w:rPr>
          <w:rFonts w:ascii="Arial" w:eastAsia="Times New Roman" w:hAnsi="Arial" w:cs="Arial"/>
          <w:sz w:val="24"/>
          <w:szCs w:val="24"/>
          <w:lang w:eastAsia="en-US"/>
        </w:rPr>
        <w:t>Department</w:t>
      </w:r>
      <w:r w:rsidRPr="006F716E">
        <w:rPr>
          <w:rFonts w:ascii="Arial" w:eastAsia="Times New Roman" w:hAnsi="Arial" w:cs="Arial"/>
          <w:sz w:val="24"/>
          <w:szCs w:val="24"/>
          <w:lang w:eastAsia="en-US"/>
        </w:rPr>
        <w:t xml:space="preserve"> of Finance regarding issues </w:t>
      </w:r>
      <w:r w:rsidR="00B571D3">
        <w:rPr>
          <w:rFonts w:ascii="Arial" w:eastAsia="Times New Roman" w:hAnsi="Arial" w:cs="Arial"/>
          <w:sz w:val="24"/>
          <w:szCs w:val="24"/>
          <w:lang w:eastAsia="en-US"/>
        </w:rPr>
        <w:t>or</w:t>
      </w:r>
      <w:r w:rsidRPr="006F716E">
        <w:rPr>
          <w:rFonts w:ascii="Arial" w:eastAsia="Times New Roman" w:hAnsi="Arial" w:cs="Arial"/>
          <w:sz w:val="24"/>
          <w:szCs w:val="24"/>
          <w:lang w:eastAsia="en-US"/>
        </w:rPr>
        <w:t xml:space="preserve"> misconceptions about </w:t>
      </w:r>
      <w:r w:rsidR="00B571D3">
        <w:rPr>
          <w:rFonts w:ascii="Arial" w:eastAsia="Times New Roman" w:hAnsi="Arial" w:cs="Arial"/>
          <w:sz w:val="24"/>
          <w:szCs w:val="24"/>
          <w:lang w:eastAsia="en-US"/>
        </w:rPr>
        <w:t>financial activity</w:t>
      </w:r>
      <w:r>
        <w:rPr>
          <w:rFonts w:ascii="Arial" w:eastAsia="Times New Roman" w:hAnsi="Arial" w:cs="Arial"/>
          <w:sz w:val="24"/>
          <w:szCs w:val="24"/>
          <w:lang w:eastAsia="en-US"/>
        </w:rPr>
        <w:t xml:space="preserve"> </w:t>
      </w:r>
      <w:r w:rsidRPr="006F716E">
        <w:rPr>
          <w:rFonts w:ascii="Arial" w:eastAsia="Times New Roman" w:hAnsi="Arial" w:cs="Arial"/>
          <w:sz w:val="24"/>
          <w:szCs w:val="24"/>
          <w:lang w:eastAsia="en-US"/>
        </w:rPr>
        <w:t>that ha</w:t>
      </w:r>
      <w:r w:rsidR="00B571D3">
        <w:rPr>
          <w:rFonts w:ascii="Arial" w:eastAsia="Times New Roman" w:hAnsi="Arial" w:cs="Arial"/>
          <w:sz w:val="24"/>
          <w:szCs w:val="24"/>
          <w:lang w:eastAsia="en-US"/>
        </w:rPr>
        <w:t>s</w:t>
      </w:r>
      <w:r w:rsidRPr="006F716E">
        <w:rPr>
          <w:rFonts w:ascii="Arial" w:eastAsia="Times New Roman" w:hAnsi="Arial" w:cs="Arial"/>
          <w:sz w:val="24"/>
          <w:szCs w:val="24"/>
          <w:lang w:eastAsia="en-US"/>
        </w:rPr>
        <w:t xml:space="preserve"> not been communicated directly from this office. Below you will find the information broken down into various categories with further explanations on certain items.</w:t>
      </w:r>
    </w:p>
    <w:p w14:paraId="09E71F32" w14:textId="77777777" w:rsidR="006F716E" w:rsidRDefault="006F716E" w:rsidP="00624119">
      <w:pPr>
        <w:spacing w:after="0" w:line="240" w:lineRule="auto"/>
        <w:rPr>
          <w:rFonts w:ascii="Times New Roman" w:eastAsia="Times New Roman" w:hAnsi="Times New Roman" w:cs="Times New Roman"/>
          <w:sz w:val="24"/>
          <w:szCs w:val="24"/>
          <w:lang w:eastAsia="en-US"/>
        </w:rPr>
      </w:pPr>
    </w:p>
    <w:p w14:paraId="4286FEA7" w14:textId="42AE2661" w:rsidR="00F54F8F" w:rsidRPr="00F54F8F" w:rsidRDefault="00F54F8F" w:rsidP="00624119">
      <w:pPr>
        <w:spacing w:after="0" w:line="240" w:lineRule="auto"/>
        <w:rPr>
          <w:rFonts w:ascii="Arial" w:eastAsia="Times New Roman" w:hAnsi="Arial" w:cs="Arial"/>
          <w:b/>
          <w:bCs/>
          <w:sz w:val="32"/>
          <w:szCs w:val="32"/>
          <w:lang w:eastAsia="en-US"/>
        </w:rPr>
      </w:pPr>
      <w:r w:rsidRPr="00F54F8F">
        <w:rPr>
          <w:rFonts w:ascii="Arial" w:eastAsia="Times New Roman" w:hAnsi="Arial" w:cs="Arial"/>
          <w:b/>
          <w:bCs/>
          <w:sz w:val="32"/>
          <w:szCs w:val="32"/>
          <w:lang w:eastAsia="en-US"/>
        </w:rPr>
        <w:t>Financial Status</w:t>
      </w:r>
    </w:p>
    <w:p w14:paraId="4FD9B74A" w14:textId="77777777" w:rsidR="000B122E" w:rsidRDefault="000B122E" w:rsidP="0022405B">
      <w:pPr>
        <w:spacing w:after="0" w:line="240" w:lineRule="auto"/>
        <w:ind w:left="630"/>
        <w:jc w:val="both"/>
        <w:rPr>
          <w:rFonts w:ascii="Arial" w:eastAsia="Times New Roman" w:hAnsi="Arial" w:cs="Arial"/>
          <w:sz w:val="24"/>
          <w:szCs w:val="24"/>
          <w:lang w:eastAsia="en-US"/>
        </w:rPr>
      </w:pPr>
    </w:p>
    <w:p w14:paraId="1C782B3C" w14:textId="3DC1285D" w:rsidR="000B122E" w:rsidRDefault="0022405B" w:rsidP="0022405B">
      <w:pPr>
        <w:spacing w:after="0" w:line="240" w:lineRule="auto"/>
        <w:ind w:left="630"/>
        <w:jc w:val="both"/>
        <w:rPr>
          <w:rFonts w:ascii="Arial" w:eastAsia="Times New Roman" w:hAnsi="Arial" w:cs="Arial"/>
          <w:sz w:val="24"/>
          <w:szCs w:val="24"/>
          <w:lang w:eastAsia="en-US"/>
        </w:rPr>
      </w:pPr>
      <w:r>
        <w:rPr>
          <w:rFonts w:ascii="Arial" w:eastAsia="Times New Roman" w:hAnsi="Arial" w:cs="Arial"/>
          <w:sz w:val="24"/>
          <w:szCs w:val="24"/>
          <w:lang w:eastAsia="en-US"/>
        </w:rPr>
        <w:t>One main dut</w:t>
      </w:r>
      <w:r w:rsidR="00B666F3">
        <w:rPr>
          <w:rFonts w:ascii="Arial" w:eastAsia="Times New Roman" w:hAnsi="Arial" w:cs="Arial"/>
          <w:sz w:val="24"/>
          <w:szCs w:val="24"/>
          <w:lang w:eastAsia="en-US"/>
        </w:rPr>
        <w:t>y of</w:t>
      </w:r>
      <w:r>
        <w:rPr>
          <w:rFonts w:ascii="Arial" w:eastAsia="Times New Roman" w:hAnsi="Arial" w:cs="Arial"/>
          <w:sz w:val="24"/>
          <w:szCs w:val="24"/>
          <w:lang w:eastAsia="en-US"/>
        </w:rPr>
        <w:t xml:space="preserve"> the Department of Finance is continuous assessment of the financial health and condition of the City; this includes review of operational transactions through fiscal or monetary allocations and </w:t>
      </w:r>
      <w:r w:rsidR="00B666F3">
        <w:rPr>
          <w:rFonts w:ascii="Arial" w:eastAsia="Times New Roman" w:hAnsi="Arial" w:cs="Arial"/>
          <w:sz w:val="24"/>
          <w:szCs w:val="24"/>
          <w:lang w:eastAsia="en-US"/>
        </w:rPr>
        <w:t xml:space="preserve">strategic </w:t>
      </w:r>
      <w:r>
        <w:rPr>
          <w:rFonts w:ascii="Arial" w:eastAsia="Times New Roman" w:hAnsi="Arial" w:cs="Arial"/>
          <w:sz w:val="24"/>
          <w:szCs w:val="24"/>
          <w:lang w:eastAsia="en-US"/>
        </w:rPr>
        <w:t xml:space="preserve">capital investment to include human capital. The City remains in financially sustainable position during fiscal year 2019 to continue operations as </w:t>
      </w:r>
      <w:r w:rsidR="00B666F3">
        <w:rPr>
          <w:rFonts w:ascii="Arial" w:eastAsia="Times New Roman" w:hAnsi="Arial" w:cs="Arial"/>
          <w:sz w:val="24"/>
          <w:szCs w:val="24"/>
          <w:lang w:eastAsia="en-US"/>
        </w:rPr>
        <w:t>strategically</w:t>
      </w:r>
      <w:r>
        <w:rPr>
          <w:rFonts w:ascii="Arial" w:eastAsia="Times New Roman" w:hAnsi="Arial" w:cs="Arial"/>
          <w:sz w:val="24"/>
          <w:szCs w:val="24"/>
          <w:lang w:eastAsia="en-US"/>
        </w:rPr>
        <w:t xml:space="preserve"> planned through the budget process as approved by Mayor &amp; Council in June 2019. </w:t>
      </w:r>
    </w:p>
    <w:p w14:paraId="5106E2B9" w14:textId="77777777" w:rsidR="000B122E" w:rsidRDefault="000B122E" w:rsidP="0022405B">
      <w:pPr>
        <w:spacing w:after="0" w:line="240" w:lineRule="auto"/>
        <w:ind w:left="630"/>
        <w:jc w:val="both"/>
        <w:rPr>
          <w:rFonts w:ascii="Arial" w:eastAsia="Times New Roman" w:hAnsi="Arial" w:cs="Arial"/>
          <w:sz w:val="24"/>
          <w:szCs w:val="24"/>
          <w:lang w:eastAsia="en-US"/>
        </w:rPr>
      </w:pPr>
    </w:p>
    <w:p w14:paraId="7FEDCC27" w14:textId="19407A52" w:rsidR="00F54F8F" w:rsidRDefault="00E646B0" w:rsidP="0022405B">
      <w:pPr>
        <w:spacing w:after="0" w:line="240" w:lineRule="auto"/>
        <w:ind w:left="630"/>
        <w:jc w:val="both"/>
        <w:rPr>
          <w:rFonts w:ascii="Arial" w:eastAsia="Times New Roman" w:hAnsi="Arial" w:cs="Arial"/>
          <w:sz w:val="24"/>
          <w:szCs w:val="24"/>
          <w:lang w:eastAsia="en-US"/>
        </w:rPr>
      </w:pPr>
      <w:r>
        <w:rPr>
          <w:rFonts w:ascii="Arial" w:eastAsia="Times New Roman" w:hAnsi="Arial" w:cs="Arial"/>
          <w:sz w:val="24"/>
          <w:szCs w:val="24"/>
          <w:lang w:eastAsia="en-US"/>
        </w:rPr>
        <w:t xml:space="preserve">Current outlook of FY2020 remains positive as the City seeks to </w:t>
      </w:r>
      <w:r w:rsidR="006A4002">
        <w:rPr>
          <w:rFonts w:ascii="Arial" w:eastAsia="Times New Roman" w:hAnsi="Arial" w:cs="Arial"/>
          <w:sz w:val="24"/>
          <w:szCs w:val="24"/>
          <w:lang w:eastAsia="en-US"/>
        </w:rPr>
        <w:t>be</w:t>
      </w:r>
      <w:r>
        <w:rPr>
          <w:rFonts w:ascii="Arial" w:eastAsia="Times New Roman" w:hAnsi="Arial" w:cs="Arial"/>
          <w:sz w:val="24"/>
          <w:szCs w:val="24"/>
          <w:lang w:eastAsia="en-US"/>
        </w:rPr>
        <w:t xml:space="preserve"> diligent in the recognition of revenue and actively monitoring spending within the various departments </w:t>
      </w:r>
      <w:r w:rsidR="00945D67">
        <w:rPr>
          <w:rFonts w:ascii="Arial" w:eastAsia="Times New Roman" w:hAnsi="Arial" w:cs="Arial"/>
          <w:sz w:val="24"/>
          <w:szCs w:val="24"/>
          <w:lang w:eastAsia="en-US"/>
        </w:rPr>
        <w:t>by</w:t>
      </w:r>
      <w:r>
        <w:rPr>
          <w:rFonts w:ascii="Arial" w:eastAsia="Times New Roman" w:hAnsi="Arial" w:cs="Arial"/>
          <w:sz w:val="24"/>
          <w:szCs w:val="24"/>
          <w:lang w:eastAsia="en-US"/>
        </w:rPr>
        <w:t xml:space="preserve"> reviewing contracts within the City </w:t>
      </w:r>
      <w:r w:rsidR="00945D67">
        <w:rPr>
          <w:rFonts w:ascii="Arial" w:eastAsia="Times New Roman" w:hAnsi="Arial" w:cs="Arial"/>
          <w:sz w:val="24"/>
          <w:szCs w:val="24"/>
          <w:lang w:eastAsia="en-US"/>
        </w:rPr>
        <w:t>mitigating erroneous charges.</w:t>
      </w:r>
    </w:p>
    <w:p w14:paraId="5FA1EF78" w14:textId="77777777" w:rsidR="0022405B" w:rsidRPr="00F54F8F" w:rsidRDefault="0022405B" w:rsidP="00624119">
      <w:pPr>
        <w:spacing w:after="0" w:line="240" w:lineRule="auto"/>
        <w:rPr>
          <w:rFonts w:ascii="Arial" w:eastAsia="Times New Roman" w:hAnsi="Arial" w:cs="Arial"/>
          <w:sz w:val="24"/>
          <w:szCs w:val="24"/>
          <w:lang w:eastAsia="en-US"/>
        </w:rPr>
      </w:pPr>
    </w:p>
    <w:p w14:paraId="5C0F178F" w14:textId="662CDC6E" w:rsidR="00F54F8F" w:rsidRPr="00F54F8F" w:rsidRDefault="00F54F8F" w:rsidP="00624119">
      <w:pPr>
        <w:spacing w:after="0" w:line="240" w:lineRule="auto"/>
        <w:rPr>
          <w:rFonts w:ascii="Arial" w:eastAsia="Times New Roman" w:hAnsi="Arial" w:cs="Arial"/>
          <w:b/>
          <w:bCs/>
          <w:sz w:val="32"/>
          <w:szCs w:val="32"/>
          <w:lang w:eastAsia="en-US"/>
        </w:rPr>
      </w:pPr>
      <w:r w:rsidRPr="00F54F8F">
        <w:rPr>
          <w:rFonts w:ascii="Arial" w:eastAsia="Times New Roman" w:hAnsi="Arial" w:cs="Arial"/>
          <w:b/>
          <w:bCs/>
          <w:sz w:val="32"/>
          <w:szCs w:val="32"/>
          <w:lang w:eastAsia="en-US"/>
        </w:rPr>
        <w:t>Budget</w:t>
      </w:r>
      <w:r w:rsidR="0022405B">
        <w:rPr>
          <w:rFonts w:ascii="Arial" w:eastAsia="Times New Roman" w:hAnsi="Arial" w:cs="Arial"/>
          <w:b/>
          <w:bCs/>
          <w:sz w:val="32"/>
          <w:szCs w:val="32"/>
          <w:lang w:eastAsia="en-US"/>
        </w:rPr>
        <w:t>(s)</w:t>
      </w:r>
    </w:p>
    <w:p w14:paraId="31E2B2AB" w14:textId="77777777" w:rsidR="00B54BE6" w:rsidRDefault="00B54BE6" w:rsidP="00B54BE6">
      <w:pPr>
        <w:spacing w:after="0" w:line="240" w:lineRule="auto"/>
        <w:ind w:left="360"/>
        <w:jc w:val="both"/>
        <w:rPr>
          <w:rFonts w:ascii="Arial" w:eastAsia="Times New Roman" w:hAnsi="Arial" w:cs="Arial"/>
          <w:i/>
          <w:iCs/>
          <w:sz w:val="24"/>
          <w:szCs w:val="24"/>
          <w:lang w:eastAsia="en-US"/>
        </w:rPr>
      </w:pPr>
    </w:p>
    <w:p w14:paraId="2BCACC21" w14:textId="63937CED" w:rsidR="0022405B" w:rsidRDefault="00B54BE6" w:rsidP="00B54BE6">
      <w:pPr>
        <w:spacing w:after="0" w:line="240" w:lineRule="auto"/>
        <w:ind w:left="360"/>
        <w:jc w:val="both"/>
        <w:rPr>
          <w:rFonts w:ascii="Arial" w:eastAsia="Times New Roman" w:hAnsi="Arial" w:cs="Arial"/>
          <w:i/>
          <w:iCs/>
          <w:sz w:val="24"/>
          <w:szCs w:val="24"/>
          <w:lang w:eastAsia="en-US"/>
        </w:rPr>
      </w:pPr>
      <w:r>
        <w:rPr>
          <w:rFonts w:ascii="Arial" w:eastAsia="Times New Roman" w:hAnsi="Arial" w:cs="Arial"/>
          <w:i/>
          <w:iCs/>
          <w:sz w:val="24"/>
          <w:szCs w:val="24"/>
          <w:lang w:eastAsia="en-US"/>
        </w:rPr>
        <w:t>FY 2020 Budget</w:t>
      </w:r>
    </w:p>
    <w:p w14:paraId="2C2C7DDE" w14:textId="77777777" w:rsidR="00941E69" w:rsidRPr="00B54BE6" w:rsidRDefault="00941E69" w:rsidP="00B54BE6">
      <w:pPr>
        <w:spacing w:after="0" w:line="240" w:lineRule="auto"/>
        <w:ind w:left="360"/>
        <w:jc w:val="both"/>
        <w:rPr>
          <w:rFonts w:ascii="Arial" w:eastAsia="Times New Roman" w:hAnsi="Arial" w:cs="Arial"/>
          <w:i/>
          <w:iCs/>
          <w:sz w:val="24"/>
          <w:szCs w:val="24"/>
          <w:lang w:eastAsia="en-US"/>
        </w:rPr>
      </w:pPr>
    </w:p>
    <w:p w14:paraId="4E6BE0BC" w14:textId="6FC60100" w:rsidR="0022405B" w:rsidRDefault="0022405B" w:rsidP="0022405B">
      <w:pPr>
        <w:spacing w:after="0" w:line="240" w:lineRule="auto"/>
        <w:ind w:left="720"/>
        <w:jc w:val="both"/>
        <w:rPr>
          <w:rFonts w:ascii="Arial" w:eastAsia="Times New Roman" w:hAnsi="Arial" w:cs="Arial"/>
          <w:sz w:val="24"/>
          <w:szCs w:val="24"/>
          <w:lang w:eastAsia="en-US"/>
        </w:rPr>
      </w:pPr>
      <w:r>
        <w:rPr>
          <w:rFonts w:ascii="Arial" w:eastAsia="Times New Roman" w:hAnsi="Arial" w:cs="Arial"/>
          <w:sz w:val="24"/>
          <w:szCs w:val="24"/>
          <w:lang w:eastAsia="en-US"/>
        </w:rPr>
        <w:t>Review of our fiscal 2020 budget shows revenue of 1</w:t>
      </w:r>
      <w:r w:rsidRPr="0022405B">
        <w:rPr>
          <w:rFonts w:ascii="Arial" w:eastAsia="Times New Roman" w:hAnsi="Arial" w:cs="Arial"/>
          <w:sz w:val="24"/>
          <w:szCs w:val="24"/>
          <w:vertAlign w:val="superscript"/>
          <w:lang w:eastAsia="en-US"/>
        </w:rPr>
        <w:t>st</w:t>
      </w:r>
      <w:r>
        <w:rPr>
          <w:rFonts w:ascii="Arial" w:eastAsia="Times New Roman" w:hAnsi="Arial" w:cs="Arial"/>
          <w:sz w:val="24"/>
          <w:szCs w:val="24"/>
          <w:lang w:eastAsia="en-US"/>
        </w:rPr>
        <w:t xml:space="preserve"> quarter to be $1,250,057 of $1,758,889 (1/4 of the current FY20 budget of $7,035,554); which is only 71% or $508,832 </w:t>
      </w:r>
      <w:r w:rsidR="00945D67">
        <w:rPr>
          <w:rFonts w:ascii="Arial" w:eastAsia="Times New Roman" w:hAnsi="Arial" w:cs="Arial"/>
          <w:sz w:val="24"/>
          <w:szCs w:val="24"/>
          <w:lang w:eastAsia="en-US"/>
        </w:rPr>
        <w:t xml:space="preserve">under </w:t>
      </w:r>
      <w:r>
        <w:rPr>
          <w:rFonts w:ascii="Arial" w:eastAsia="Times New Roman" w:hAnsi="Arial" w:cs="Arial"/>
          <w:sz w:val="24"/>
          <w:szCs w:val="24"/>
          <w:lang w:eastAsia="en-US"/>
        </w:rPr>
        <w:t>of anticipated income during this period. Due to the seasonality of the receipt of funds and the flat allocation of the budget this variance is expected since most of the revenue is deposited at the start of the 2</w:t>
      </w:r>
      <w:r w:rsidRPr="0022405B">
        <w:rPr>
          <w:rFonts w:ascii="Arial" w:eastAsia="Times New Roman" w:hAnsi="Arial" w:cs="Arial"/>
          <w:sz w:val="24"/>
          <w:szCs w:val="24"/>
          <w:vertAlign w:val="superscript"/>
          <w:lang w:eastAsia="en-US"/>
        </w:rPr>
        <w:t>nd</w:t>
      </w:r>
      <w:r>
        <w:rPr>
          <w:rFonts w:ascii="Arial" w:eastAsia="Times New Roman" w:hAnsi="Arial" w:cs="Arial"/>
          <w:sz w:val="24"/>
          <w:szCs w:val="24"/>
          <w:lang w:eastAsia="en-US"/>
        </w:rPr>
        <w:t xml:space="preserve"> and 3</w:t>
      </w:r>
      <w:r w:rsidRPr="0022405B">
        <w:rPr>
          <w:rFonts w:ascii="Arial" w:eastAsia="Times New Roman" w:hAnsi="Arial" w:cs="Arial"/>
          <w:sz w:val="24"/>
          <w:szCs w:val="24"/>
          <w:vertAlign w:val="superscript"/>
          <w:lang w:eastAsia="en-US"/>
        </w:rPr>
        <w:t>rd</w:t>
      </w:r>
      <w:r>
        <w:rPr>
          <w:rFonts w:ascii="Arial" w:eastAsia="Times New Roman" w:hAnsi="Arial" w:cs="Arial"/>
          <w:sz w:val="24"/>
          <w:szCs w:val="24"/>
          <w:lang w:eastAsia="en-US"/>
        </w:rPr>
        <w:t xml:space="preserve"> quarters.</w:t>
      </w:r>
    </w:p>
    <w:p w14:paraId="6C7DC19B" w14:textId="2F793CFD" w:rsidR="0022405B" w:rsidRDefault="0022405B" w:rsidP="0022405B">
      <w:pPr>
        <w:spacing w:after="0" w:line="240" w:lineRule="auto"/>
        <w:ind w:left="720"/>
        <w:jc w:val="both"/>
        <w:rPr>
          <w:rFonts w:ascii="Arial" w:eastAsia="Times New Roman" w:hAnsi="Arial" w:cs="Arial"/>
          <w:sz w:val="24"/>
          <w:szCs w:val="24"/>
          <w:lang w:eastAsia="en-US"/>
        </w:rPr>
      </w:pPr>
    </w:p>
    <w:p w14:paraId="59257C1E" w14:textId="7DC84617" w:rsidR="0022405B" w:rsidRDefault="0022405B" w:rsidP="0022405B">
      <w:pPr>
        <w:spacing w:after="0" w:line="240" w:lineRule="auto"/>
        <w:ind w:left="720"/>
        <w:jc w:val="both"/>
        <w:rPr>
          <w:rFonts w:ascii="Arial" w:eastAsia="Times New Roman" w:hAnsi="Arial" w:cs="Arial"/>
          <w:sz w:val="24"/>
          <w:szCs w:val="24"/>
          <w:lang w:eastAsia="en-US"/>
        </w:rPr>
      </w:pPr>
      <w:r>
        <w:rPr>
          <w:rFonts w:ascii="Arial" w:eastAsia="Times New Roman" w:hAnsi="Arial" w:cs="Arial"/>
          <w:sz w:val="24"/>
          <w:szCs w:val="24"/>
          <w:lang w:eastAsia="en-US"/>
        </w:rPr>
        <w:lastRenderedPageBreak/>
        <w:t>Actual expenses through the 1</w:t>
      </w:r>
      <w:r w:rsidRPr="0022405B">
        <w:rPr>
          <w:rFonts w:ascii="Arial" w:eastAsia="Times New Roman" w:hAnsi="Arial" w:cs="Arial"/>
          <w:sz w:val="24"/>
          <w:szCs w:val="24"/>
          <w:vertAlign w:val="superscript"/>
          <w:lang w:eastAsia="en-US"/>
        </w:rPr>
        <w:t>st</w:t>
      </w:r>
      <w:r>
        <w:rPr>
          <w:rFonts w:ascii="Arial" w:eastAsia="Times New Roman" w:hAnsi="Arial" w:cs="Arial"/>
          <w:sz w:val="24"/>
          <w:szCs w:val="24"/>
          <w:lang w:eastAsia="en-US"/>
        </w:rPr>
        <w:t xml:space="preserve"> quarter are $1,346,928 of $1,758,889 which is only 77% or $411,961 </w:t>
      </w:r>
      <w:r w:rsidR="00FD0A89">
        <w:rPr>
          <w:rFonts w:ascii="Arial" w:eastAsia="Times New Roman" w:hAnsi="Arial" w:cs="Arial"/>
          <w:sz w:val="24"/>
          <w:szCs w:val="24"/>
          <w:lang w:eastAsia="en-US"/>
        </w:rPr>
        <w:t xml:space="preserve">under </w:t>
      </w:r>
      <w:r>
        <w:rPr>
          <w:rFonts w:ascii="Arial" w:eastAsia="Times New Roman" w:hAnsi="Arial" w:cs="Arial"/>
          <w:sz w:val="24"/>
          <w:szCs w:val="24"/>
          <w:lang w:eastAsia="en-US"/>
        </w:rPr>
        <w:t>of anticipated expenses for this period. Due to the seasonality of expenses and the flat allocation of the budget this variance is expected since larger expenses start during the 3</w:t>
      </w:r>
      <w:r w:rsidRPr="0022405B">
        <w:rPr>
          <w:rFonts w:ascii="Arial" w:eastAsia="Times New Roman" w:hAnsi="Arial" w:cs="Arial"/>
          <w:sz w:val="24"/>
          <w:szCs w:val="24"/>
          <w:vertAlign w:val="superscript"/>
          <w:lang w:eastAsia="en-US"/>
        </w:rPr>
        <w:t>rd</w:t>
      </w:r>
      <w:r>
        <w:rPr>
          <w:rFonts w:ascii="Arial" w:eastAsia="Times New Roman" w:hAnsi="Arial" w:cs="Arial"/>
          <w:sz w:val="24"/>
          <w:szCs w:val="24"/>
          <w:lang w:eastAsia="en-US"/>
        </w:rPr>
        <w:t xml:space="preserve"> and 4</w:t>
      </w:r>
      <w:r w:rsidRPr="0022405B">
        <w:rPr>
          <w:rFonts w:ascii="Arial" w:eastAsia="Times New Roman" w:hAnsi="Arial" w:cs="Arial"/>
          <w:sz w:val="24"/>
          <w:szCs w:val="24"/>
          <w:vertAlign w:val="superscript"/>
          <w:lang w:eastAsia="en-US"/>
        </w:rPr>
        <w:t>th</w:t>
      </w:r>
      <w:r>
        <w:rPr>
          <w:rFonts w:ascii="Arial" w:eastAsia="Times New Roman" w:hAnsi="Arial" w:cs="Arial"/>
          <w:sz w:val="24"/>
          <w:szCs w:val="24"/>
          <w:lang w:eastAsia="en-US"/>
        </w:rPr>
        <w:t xml:space="preserve"> quarters.</w:t>
      </w:r>
    </w:p>
    <w:p w14:paraId="1C61D455" w14:textId="77777777" w:rsidR="00B54BE6" w:rsidRDefault="00B54BE6" w:rsidP="00B54BE6">
      <w:pPr>
        <w:spacing w:after="0" w:line="240" w:lineRule="auto"/>
        <w:ind w:left="360"/>
        <w:jc w:val="both"/>
        <w:rPr>
          <w:rFonts w:ascii="Arial" w:eastAsia="Times New Roman" w:hAnsi="Arial" w:cs="Arial"/>
          <w:i/>
          <w:iCs/>
          <w:sz w:val="24"/>
          <w:szCs w:val="24"/>
          <w:lang w:eastAsia="en-US"/>
        </w:rPr>
      </w:pPr>
    </w:p>
    <w:p w14:paraId="676BB8D3" w14:textId="0979B001" w:rsidR="0022405B" w:rsidRDefault="00B54BE6" w:rsidP="00B54BE6">
      <w:pPr>
        <w:spacing w:after="0" w:line="240" w:lineRule="auto"/>
        <w:ind w:left="360"/>
        <w:jc w:val="both"/>
        <w:rPr>
          <w:rFonts w:ascii="Arial" w:eastAsia="Times New Roman" w:hAnsi="Arial" w:cs="Arial"/>
          <w:i/>
          <w:iCs/>
          <w:sz w:val="24"/>
          <w:szCs w:val="24"/>
          <w:lang w:eastAsia="en-US"/>
        </w:rPr>
      </w:pPr>
      <w:r>
        <w:rPr>
          <w:rFonts w:ascii="Arial" w:eastAsia="Times New Roman" w:hAnsi="Arial" w:cs="Arial"/>
          <w:i/>
          <w:iCs/>
          <w:sz w:val="24"/>
          <w:szCs w:val="24"/>
          <w:lang w:eastAsia="en-US"/>
        </w:rPr>
        <w:t>FY 2021 Budget</w:t>
      </w:r>
    </w:p>
    <w:p w14:paraId="5BDEB2AE" w14:textId="77777777" w:rsidR="00B54BE6" w:rsidRPr="00B54BE6" w:rsidRDefault="00B54BE6" w:rsidP="00B54BE6">
      <w:pPr>
        <w:spacing w:after="0" w:line="240" w:lineRule="auto"/>
        <w:ind w:left="360"/>
        <w:jc w:val="both"/>
        <w:rPr>
          <w:rFonts w:ascii="Arial" w:eastAsia="Times New Roman" w:hAnsi="Arial" w:cs="Arial"/>
          <w:i/>
          <w:iCs/>
          <w:sz w:val="24"/>
          <w:szCs w:val="24"/>
          <w:lang w:eastAsia="en-US"/>
        </w:rPr>
      </w:pPr>
    </w:p>
    <w:p w14:paraId="7D9D7AF5" w14:textId="7E36C317" w:rsidR="0022405B" w:rsidRDefault="006F716E" w:rsidP="0022405B">
      <w:pPr>
        <w:spacing w:after="0" w:line="240" w:lineRule="auto"/>
        <w:ind w:left="720"/>
        <w:jc w:val="both"/>
        <w:rPr>
          <w:rFonts w:ascii="Arial" w:eastAsia="Times New Roman" w:hAnsi="Arial" w:cs="Arial"/>
          <w:sz w:val="24"/>
          <w:szCs w:val="24"/>
          <w:lang w:eastAsia="en-US"/>
        </w:rPr>
      </w:pPr>
      <w:r>
        <w:rPr>
          <w:rFonts w:ascii="Arial" w:eastAsia="Times New Roman" w:hAnsi="Arial" w:cs="Arial"/>
          <w:sz w:val="24"/>
          <w:szCs w:val="24"/>
          <w:lang w:eastAsia="en-US"/>
        </w:rPr>
        <w:t xml:space="preserve">The Department of Finance has started the </w:t>
      </w:r>
      <w:r w:rsidR="0022405B">
        <w:rPr>
          <w:rFonts w:ascii="Arial" w:eastAsia="Times New Roman" w:hAnsi="Arial" w:cs="Arial"/>
          <w:sz w:val="24"/>
          <w:szCs w:val="24"/>
          <w:lang w:eastAsia="en-US"/>
        </w:rPr>
        <w:t xml:space="preserve">Fiscal Year 2021 budget process. The budget process has been completely revitalized for the new fiscal year; which will now include various department and </w:t>
      </w:r>
      <w:r w:rsidR="00602408">
        <w:rPr>
          <w:rFonts w:ascii="Arial" w:eastAsia="Times New Roman" w:hAnsi="Arial" w:cs="Arial"/>
          <w:sz w:val="24"/>
          <w:szCs w:val="24"/>
          <w:lang w:eastAsia="en-US"/>
        </w:rPr>
        <w:t>C</w:t>
      </w:r>
      <w:r w:rsidR="0022405B">
        <w:rPr>
          <w:rFonts w:ascii="Arial" w:eastAsia="Times New Roman" w:hAnsi="Arial" w:cs="Arial"/>
          <w:sz w:val="24"/>
          <w:szCs w:val="24"/>
          <w:lang w:eastAsia="en-US"/>
        </w:rPr>
        <w:t xml:space="preserve">ouncil input in the construction of the budget from an earlier standpoint. </w:t>
      </w:r>
    </w:p>
    <w:p w14:paraId="47C2BF77" w14:textId="77777777" w:rsidR="0022405B" w:rsidRDefault="0022405B" w:rsidP="0022405B">
      <w:pPr>
        <w:spacing w:after="0" w:line="240" w:lineRule="auto"/>
        <w:ind w:left="720"/>
        <w:jc w:val="both"/>
        <w:rPr>
          <w:rFonts w:ascii="Arial" w:eastAsia="Times New Roman" w:hAnsi="Arial" w:cs="Arial"/>
          <w:sz w:val="24"/>
          <w:szCs w:val="24"/>
          <w:lang w:eastAsia="en-US"/>
        </w:rPr>
      </w:pPr>
    </w:p>
    <w:p w14:paraId="30B4C760" w14:textId="29D7764E" w:rsidR="00F54F8F" w:rsidRPr="00F54F8F" w:rsidRDefault="0022405B" w:rsidP="0022405B">
      <w:pPr>
        <w:spacing w:after="0" w:line="240" w:lineRule="auto"/>
        <w:ind w:left="720"/>
        <w:jc w:val="both"/>
        <w:rPr>
          <w:rFonts w:ascii="Arial" w:eastAsia="Times New Roman" w:hAnsi="Arial" w:cs="Arial"/>
          <w:sz w:val="24"/>
          <w:szCs w:val="24"/>
          <w:lang w:eastAsia="en-US"/>
        </w:rPr>
      </w:pPr>
      <w:r>
        <w:rPr>
          <w:rFonts w:ascii="Arial" w:eastAsia="Times New Roman" w:hAnsi="Arial" w:cs="Arial"/>
          <w:sz w:val="24"/>
          <w:szCs w:val="24"/>
          <w:lang w:eastAsia="en-US"/>
        </w:rPr>
        <w:t>The process started with the October 18</w:t>
      </w:r>
      <w:r w:rsidRPr="0022405B">
        <w:rPr>
          <w:rFonts w:ascii="Arial" w:eastAsia="Times New Roman" w:hAnsi="Arial" w:cs="Arial"/>
          <w:sz w:val="24"/>
          <w:szCs w:val="24"/>
          <w:vertAlign w:val="superscript"/>
          <w:lang w:eastAsia="en-US"/>
        </w:rPr>
        <w:t>th</w:t>
      </w:r>
      <w:r>
        <w:rPr>
          <w:rFonts w:ascii="Arial" w:eastAsia="Times New Roman" w:hAnsi="Arial" w:cs="Arial"/>
          <w:sz w:val="24"/>
          <w:szCs w:val="24"/>
          <w:lang w:eastAsia="en-US"/>
        </w:rPr>
        <w:t xml:space="preserve"> Department Head Strategic Financial Planning Meeting at Joe’s Emporium to discuss each department heads strategic objective as part of the budget planning process. The meeting was very progressive and the next meeting to finalize, before presentation to council, will be held on November 21</w:t>
      </w:r>
      <w:r w:rsidRPr="0022405B">
        <w:rPr>
          <w:rFonts w:ascii="Arial" w:eastAsia="Times New Roman" w:hAnsi="Arial" w:cs="Arial"/>
          <w:sz w:val="24"/>
          <w:szCs w:val="24"/>
          <w:vertAlign w:val="superscript"/>
          <w:lang w:eastAsia="en-US"/>
        </w:rPr>
        <w:t>st</w:t>
      </w:r>
      <w:r>
        <w:rPr>
          <w:rFonts w:ascii="Arial" w:eastAsia="Times New Roman" w:hAnsi="Arial" w:cs="Arial"/>
          <w:sz w:val="24"/>
          <w:szCs w:val="24"/>
          <w:lang w:eastAsia="en-US"/>
        </w:rPr>
        <w:t xml:space="preserve"> to work on the financial objectives</w:t>
      </w:r>
      <w:r w:rsidR="00041C5F">
        <w:rPr>
          <w:rFonts w:ascii="Arial" w:eastAsia="Times New Roman" w:hAnsi="Arial" w:cs="Arial"/>
          <w:sz w:val="24"/>
          <w:szCs w:val="24"/>
          <w:lang w:eastAsia="en-US"/>
        </w:rPr>
        <w:t>.</w:t>
      </w:r>
    </w:p>
    <w:p w14:paraId="24BE2731" w14:textId="4AE5269A" w:rsidR="006F716E" w:rsidRPr="0022405B" w:rsidRDefault="006F716E" w:rsidP="00624119">
      <w:pPr>
        <w:spacing w:after="0" w:line="240" w:lineRule="auto"/>
        <w:rPr>
          <w:rFonts w:ascii="Arial" w:eastAsia="Times New Roman" w:hAnsi="Arial" w:cs="Arial"/>
          <w:sz w:val="24"/>
          <w:szCs w:val="24"/>
          <w:lang w:eastAsia="en-US"/>
        </w:rPr>
      </w:pPr>
    </w:p>
    <w:p w14:paraId="2C910C00" w14:textId="2680E92B" w:rsidR="00F54F8F" w:rsidRPr="00F54F8F" w:rsidRDefault="00F54F8F" w:rsidP="00624119">
      <w:pPr>
        <w:spacing w:after="0" w:line="240" w:lineRule="auto"/>
        <w:rPr>
          <w:rFonts w:ascii="Arial" w:eastAsia="Times New Roman" w:hAnsi="Arial" w:cs="Arial"/>
          <w:b/>
          <w:bCs/>
          <w:sz w:val="32"/>
          <w:szCs w:val="32"/>
          <w:lang w:eastAsia="en-US"/>
        </w:rPr>
      </w:pPr>
      <w:r w:rsidRPr="00F54F8F">
        <w:rPr>
          <w:rFonts w:ascii="Arial" w:eastAsia="Times New Roman" w:hAnsi="Arial" w:cs="Arial"/>
          <w:b/>
          <w:bCs/>
          <w:sz w:val="32"/>
          <w:szCs w:val="32"/>
          <w:lang w:eastAsia="en-US"/>
        </w:rPr>
        <w:t>Audit</w:t>
      </w:r>
      <w:r w:rsidR="0022405B">
        <w:rPr>
          <w:rFonts w:ascii="Arial" w:eastAsia="Times New Roman" w:hAnsi="Arial" w:cs="Arial"/>
          <w:b/>
          <w:bCs/>
          <w:sz w:val="32"/>
          <w:szCs w:val="32"/>
          <w:lang w:eastAsia="en-US"/>
        </w:rPr>
        <w:t>(s)</w:t>
      </w:r>
    </w:p>
    <w:p w14:paraId="1ED4F2E6" w14:textId="77777777" w:rsidR="006F716E" w:rsidRDefault="006F716E" w:rsidP="006F716E">
      <w:pPr>
        <w:spacing w:after="0" w:line="240" w:lineRule="auto"/>
        <w:ind w:left="720"/>
        <w:jc w:val="both"/>
        <w:rPr>
          <w:rFonts w:ascii="Arial" w:eastAsia="Times New Roman" w:hAnsi="Arial" w:cs="Arial"/>
          <w:sz w:val="24"/>
          <w:szCs w:val="24"/>
          <w:lang w:eastAsia="en-US"/>
        </w:rPr>
      </w:pPr>
    </w:p>
    <w:p w14:paraId="4C5BF3FB" w14:textId="7E9BC1C3" w:rsidR="00F54F8F" w:rsidRDefault="006F716E" w:rsidP="006F716E">
      <w:pPr>
        <w:spacing w:after="0" w:line="240" w:lineRule="auto"/>
        <w:ind w:left="720"/>
        <w:jc w:val="both"/>
        <w:rPr>
          <w:rFonts w:ascii="Arial" w:eastAsia="Times New Roman" w:hAnsi="Arial" w:cs="Arial"/>
          <w:sz w:val="24"/>
          <w:szCs w:val="24"/>
          <w:lang w:eastAsia="en-US"/>
        </w:rPr>
      </w:pPr>
      <w:r>
        <w:rPr>
          <w:rFonts w:ascii="Arial" w:eastAsia="Times New Roman" w:hAnsi="Arial" w:cs="Arial"/>
          <w:sz w:val="24"/>
          <w:szCs w:val="24"/>
          <w:lang w:eastAsia="en-US"/>
        </w:rPr>
        <w:t>The Director of Finance has open communication with CohnReznick regarding the completion of the outstanding Fiscal Year 2017 and 2018 audits. The last communication was on October 4</w:t>
      </w:r>
      <w:r w:rsidRPr="006F716E">
        <w:rPr>
          <w:rFonts w:ascii="Arial" w:eastAsia="Times New Roman" w:hAnsi="Arial" w:cs="Arial"/>
          <w:sz w:val="24"/>
          <w:szCs w:val="24"/>
          <w:vertAlign w:val="superscript"/>
          <w:lang w:eastAsia="en-US"/>
        </w:rPr>
        <w:t>th</w:t>
      </w:r>
      <w:r>
        <w:rPr>
          <w:rFonts w:ascii="Arial" w:eastAsia="Times New Roman" w:hAnsi="Arial" w:cs="Arial"/>
          <w:sz w:val="24"/>
          <w:szCs w:val="24"/>
          <w:lang w:eastAsia="en-US"/>
        </w:rPr>
        <w:t xml:space="preserve"> regarding some additional items that needed to be answered with the auditor. The Director of Finance is also working on the wording within the Management</w:t>
      </w:r>
      <w:r w:rsidR="00280E4B">
        <w:rPr>
          <w:rFonts w:ascii="Arial" w:eastAsia="Times New Roman" w:hAnsi="Arial" w:cs="Arial"/>
          <w:sz w:val="24"/>
          <w:szCs w:val="24"/>
          <w:lang w:eastAsia="en-US"/>
        </w:rPr>
        <w:t>’s</w:t>
      </w:r>
      <w:r>
        <w:rPr>
          <w:rFonts w:ascii="Arial" w:eastAsia="Times New Roman" w:hAnsi="Arial" w:cs="Arial"/>
          <w:sz w:val="24"/>
          <w:szCs w:val="24"/>
          <w:lang w:eastAsia="en-US"/>
        </w:rPr>
        <w:t xml:space="preserve"> Discussion &amp; Analysis (MD&amp;A) Letter prior to the submission of the final numbers to mitigate </w:t>
      </w:r>
      <w:r w:rsidR="00280E4B">
        <w:rPr>
          <w:rFonts w:ascii="Arial" w:eastAsia="Times New Roman" w:hAnsi="Arial" w:cs="Arial"/>
          <w:sz w:val="24"/>
          <w:szCs w:val="24"/>
          <w:lang w:eastAsia="en-US"/>
        </w:rPr>
        <w:t>any additional delay in final submission for review with Mayor &amp; Council.</w:t>
      </w:r>
    </w:p>
    <w:p w14:paraId="38655D76" w14:textId="23BF4904" w:rsidR="00280E4B" w:rsidRDefault="00280E4B" w:rsidP="006F716E">
      <w:pPr>
        <w:spacing w:after="0" w:line="240" w:lineRule="auto"/>
        <w:ind w:left="720"/>
        <w:jc w:val="both"/>
        <w:rPr>
          <w:rFonts w:ascii="Arial" w:eastAsia="Times New Roman" w:hAnsi="Arial" w:cs="Arial"/>
          <w:sz w:val="24"/>
          <w:szCs w:val="24"/>
          <w:lang w:eastAsia="en-US"/>
        </w:rPr>
      </w:pPr>
    </w:p>
    <w:p w14:paraId="7847A150" w14:textId="685CD8BD" w:rsidR="00280E4B" w:rsidRDefault="00280E4B" w:rsidP="00280E4B">
      <w:pPr>
        <w:spacing w:after="0" w:line="240" w:lineRule="auto"/>
        <w:ind w:left="720"/>
        <w:jc w:val="both"/>
        <w:rPr>
          <w:rFonts w:ascii="Arial" w:eastAsia="Times New Roman" w:hAnsi="Arial" w:cs="Arial"/>
          <w:sz w:val="24"/>
          <w:szCs w:val="24"/>
          <w:lang w:eastAsia="en-US"/>
        </w:rPr>
      </w:pPr>
      <w:r>
        <w:rPr>
          <w:rFonts w:ascii="Arial" w:eastAsia="Times New Roman" w:hAnsi="Arial" w:cs="Arial"/>
          <w:sz w:val="24"/>
          <w:szCs w:val="24"/>
          <w:lang w:eastAsia="en-US"/>
        </w:rPr>
        <w:t>Current factors that may appear as to the delay of the financial statement issuance for FY 2017 are the State Legislative required deadline</w:t>
      </w:r>
      <w:r w:rsidR="00041C5F">
        <w:rPr>
          <w:rFonts w:ascii="Arial" w:eastAsia="Times New Roman" w:hAnsi="Arial" w:cs="Arial"/>
          <w:sz w:val="24"/>
          <w:szCs w:val="24"/>
          <w:lang w:eastAsia="en-US"/>
        </w:rPr>
        <w:t>s</w:t>
      </w:r>
      <w:r>
        <w:rPr>
          <w:rFonts w:ascii="Arial" w:eastAsia="Times New Roman" w:hAnsi="Arial" w:cs="Arial"/>
          <w:sz w:val="24"/>
          <w:szCs w:val="24"/>
          <w:lang w:eastAsia="en-US"/>
        </w:rPr>
        <w:t xml:space="preserve"> for local governments to submit the final audit for FY 2019</w:t>
      </w:r>
      <w:r w:rsidR="00041C5F">
        <w:rPr>
          <w:rFonts w:ascii="Arial" w:eastAsia="Times New Roman" w:hAnsi="Arial" w:cs="Arial"/>
          <w:sz w:val="24"/>
          <w:szCs w:val="24"/>
          <w:lang w:eastAsia="en-US"/>
        </w:rPr>
        <w:t xml:space="preserve"> which is October 30</w:t>
      </w:r>
      <w:r w:rsidR="00041C5F" w:rsidRPr="00041C5F">
        <w:rPr>
          <w:rFonts w:ascii="Arial" w:eastAsia="Times New Roman" w:hAnsi="Arial" w:cs="Arial"/>
          <w:sz w:val="24"/>
          <w:szCs w:val="24"/>
          <w:vertAlign w:val="superscript"/>
          <w:lang w:eastAsia="en-US"/>
        </w:rPr>
        <w:t>th</w:t>
      </w:r>
      <w:r>
        <w:rPr>
          <w:rFonts w:ascii="Arial" w:eastAsia="Times New Roman" w:hAnsi="Arial" w:cs="Arial"/>
          <w:sz w:val="24"/>
          <w:szCs w:val="24"/>
          <w:lang w:eastAsia="en-US"/>
        </w:rPr>
        <w:t>. CohnReznick has set priority for their clients that do not require an extension to have completed at this time; therefore, the City is running against resource reallocation</w:t>
      </w:r>
      <w:r w:rsidR="00041C5F">
        <w:rPr>
          <w:rFonts w:ascii="Arial" w:eastAsia="Times New Roman" w:hAnsi="Arial" w:cs="Arial"/>
          <w:sz w:val="24"/>
          <w:szCs w:val="24"/>
          <w:lang w:eastAsia="en-US"/>
        </w:rPr>
        <w:t>s</w:t>
      </w:r>
      <w:r>
        <w:rPr>
          <w:rFonts w:ascii="Arial" w:eastAsia="Times New Roman" w:hAnsi="Arial" w:cs="Arial"/>
          <w:sz w:val="24"/>
          <w:szCs w:val="24"/>
          <w:lang w:eastAsia="en-US"/>
        </w:rPr>
        <w:t xml:space="preserve"> within the audit firm to ensure that they are completing this requirement. There </w:t>
      </w:r>
      <w:r w:rsidR="00041C5F">
        <w:rPr>
          <w:rFonts w:ascii="Arial" w:eastAsia="Times New Roman" w:hAnsi="Arial" w:cs="Arial"/>
          <w:sz w:val="24"/>
          <w:szCs w:val="24"/>
          <w:lang w:eastAsia="en-US"/>
        </w:rPr>
        <w:t>are</w:t>
      </w:r>
      <w:r>
        <w:rPr>
          <w:rFonts w:ascii="Arial" w:eastAsia="Times New Roman" w:hAnsi="Arial" w:cs="Arial"/>
          <w:sz w:val="24"/>
          <w:szCs w:val="24"/>
          <w:lang w:eastAsia="en-US"/>
        </w:rPr>
        <w:t xml:space="preserve"> currently no additional tasked items that the department staff can complete and all items for FY17 have been submitted and 90% of the items for FY18 are also completed, still working on grant analysis and other account analysis and adjustments.</w:t>
      </w:r>
    </w:p>
    <w:p w14:paraId="1769502F" w14:textId="77777777" w:rsidR="00280E4B" w:rsidRDefault="00280E4B" w:rsidP="00280E4B">
      <w:pPr>
        <w:spacing w:after="0" w:line="240" w:lineRule="auto"/>
        <w:ind w:left="720"/>
        <w:jc w:val="both"/>
        <w:rPr>
          <w:rFonts w:ascii="Arial" w:eastAsia="Times New Roman" w:hAnsi="Arial" w:cs="Arial"/>
          <w:sz w:val="24"/>
          <w:szCs w:val="24"/>
          <w:lang w:eastAsia="en-US"/>
        </w:rPr>
      </w:pPr>
    </w:p>
    <w:p w14:paraId="7C60ED6D" w14:textId="4AFB0F73" w:rsidR="00280E4B" w:rsidRPr="00F54F8F" w:rsidRDefault="00280E4B" w:rsidP="00280E4B">
      <w:pPr>
        <w:spacing w:after="0" w:line="240" w:lineRule="auto"/>
        <w:ind w:left="720"/>
        <w:jc w:val="both"/>
        <w:rPr>
          <w:rFonts w:ascii="Arial" w:eastAsia="Times New Roman" w:hAnsi="Arial" w:cs="Arial"/>
          <w:sz w:val="24"/>
          <w:szCs w:val="24"/>
          <w:lang w:eastAsia="en-US"/>
        </w:rPr>
      </w:pPr>
      <w:r>
        <w:rPr>
          <w:rFonts w:ascii="Arial" w:eastAsia="Times New Roman" w:hAnsi="Arial" w:cs="Arial"/>
          <w:sz w:val="24"/>
          <w:szCs w:val="24"/>
          <w:lang w:eastAsia="en-US"/>
        </w:rPr>
        <w:t xml:space="preserve">The Director of Finance also contacts the State Legislative Office of Audits regarding the City’s outstanding FY17 and FY18 audits. They are concerned about both audits being delayed and have understand the pattern the City has been in in </w:t>
      </w:r>
      <w:r>
        <w:rPr>
          <w:rFonts w:ascii="Arial" w:eastAsia="Times New Roman" w:hAnsi="Arial" w:cs="Arial"/>
          <w:sz w:val="24"/>
          <w:szCs w:val="24"/>
          <w:lang w:eastAsia="en-US"/>
        </w:rPr>
        <w:lastRenderedPageBreak/>
        <w:t>years past and continues to be pleased that a contact from the City keeps them readily informed.</w:t>
      </w:r>
    </w:p>
    <w:p w14:paraId="4568B64B" w14:textId="77777777" w:rsidR="006F716E" w:rsidRDefault="006F716E" w:rsidP="00624119">
      <w:pPr>
        <w:spacing w:after="0" w:line="240" w:lineRule="auto"/>
        <w:rPr>
          <w:rFonts w:ascii="Arial" w:eastAsia="Times New Roman" w:hAnsi="Arial" w:cs="Arial"/>
          <w:b/>
          <w:bCs/>
          <w:sz w:val="32"/>
          <w:szCs w:val="32"/>
          <w:lang w:eastAsia="en-US"/>
        </w:rPr>
      </w:pPr>
    </w:p>
    <w:p w14:paraId="1C04F09B" w14:textId="2DF259B8" w:rsidR="00F54F8F" w:rsidRPr="00F54F8F" w:rsidRDefault="00F54F8F" w:rsidP="00624119">
      <w:pPr>
        <w:spacing w:after="0" w:line="240" w:lineRule="auto"/>
        <w:rPr>
          <w:rFonts w:ascii="Arial" w:eastAsia="Times New Roman" w:hAnsi="Arial" w:cs="Arial"/>
          <w:b/>
          <w:bCs/>
          <w:sz w:val="32"/>
          <w:szCs w:val="32"/>
          <w:lang w:eastAsia="en-US"/>
        </w:rPr>
      </w:pPr>
      <w:r w:rsidRPr="00F54F8F">
        <w:rPr>
          <w:rFonts w:ascii="Arial" w:eastAsia="Times New Roman" w:hAnsi="Arial" w:cs="Arial"/>
          <w:b/>
          <w:bCs/>
          <w:sz w:val="32"/>
          <w:szCs w:val="32"/>
          <w:lang w:eastAsia="en-US"/>
        </w:rPr>
        <w:t>Department Health</w:t>
      </w:r>
      <w:r w:rsidR="006F716E">
        <w:rPr>
          <w:rFonts w:ascii="Arial" w:eastAsia="Times New Roman" w:hAnsi="Arial" w:cs="Arial"/>
          <w:b/>
          <w:bCs/>
          <w:sz w:val="32"/>
          <w:szCs w:val="32"/>
          <w:lang w:eastAsia="en-US"/>
        </w:rPr>
        <w:t xml:space="preserve"> &amp; Capital</w:t>
      </w:r>
    </w:p>
    <w:p w14:paraId="7EE4A604" w14:textId="276EE16C" w:rsidR="00F54F8F" w:rsidRDefault="00F54F8F" w:rsidP="00624119">
      <w:pPr>
        <w:spacing w:after="0" w:line="240" w:lineRule="auto"/>
        <w:rPr>
          <w:rFonts w:ascii="Arial" w:eastAsia="Times New Roman" w:hAnsi="Arial" w:cs="Arial"/>
          <w:sz w:val="24"/>
          <w:szCs w:val="24"/>
          <w:lang w:eastAsia="en-US"/>
        </w:rPr>
      </w:pPr>
    </w:p>
    <w:p w14:paraId="63CAAB06" w14:textId="46ED9DCA" w:rsidR="00E646B0" w:rsidRDefault="00E646B0" w:rsidP="00E646B0">
      <w:pPr>
        <w:spacing w:after="0" w:line="240" w:lineRule="auto"/>
        <w:ind w:left="720"/>
        <w:jc w:val="both"/>
        <w:rPr>
          <w:rFonts w:ascii="Arial" w:eastAsia="Times New Roman" w:hAnsi="Arial" w:cs="Arial"/>
          <w:sz w:val="24"/>
          <w:szCs w:val="24"/>
          <w:lang w:eastAsia="en-US"/>
        </w:rPr>
      </w:pPr>
      <w:r>
        <w:rPr>
          <w:rFonts w:ascii="Arial" w:eastAsia="Times New Roman" w:hAnsi="Arial" w:cs="Arial"/>
          <w:sz w:val="24"/>
          <w:szCs w:val="24"/>
          <w:lang w:eastAsia="en-US"/>
        </w:rPr>
        <w:t>The Department of Finance recently grew by 200% with the on-boarding of 2 new employees; Sofonda McMillian, Senior Staff Accountant &amp; Jerry (Ty) Sullivan, Systems Analyst / Asset Coordinator on September 9</w:t>
      </w:r>
      <w:r w:rsidRPr="00E646B0">
        <w:rPr>
          <w:rFonts w:ascii="Arial" w:eastAsia="Times New Roman" w:hAnsi="Arial" w:cs="Arial"/>
          <w:sz w:val="24"/>
          <w:szCs w:val="24"/>
          <w:vertAlign w:val="superscript"/>
          <w:lang w:eastAsia="en-US"/>
        </w:rPr>
        <w:t>th</w:t>
      </w:r>
      <w:r>
        <w:rPr>
          <w:rFonts w:ascii="Arial" w:eastAsia="Times New Roman" w:hAnsi="Arial" w:cs="Arial"/>
          <w:sz w:val="24"/>
          <w:szCs w:val="24"/>
          <w:lang w:eastAsia="en-US"/>
        </w:rPr>
        <w:t>, 2019. Prior to the addition of the new staff within the department the Director of Finance has been maintaining all operational and strategic tasks within the department primarily from March 2019 through August 2019</w:t>
      </w:r>
      <w:r w:rsidR="00AC2DFA">
        <w:rPr>
          <w:rFonts w:ascii="Arial" w:eastAsia="Times New Roman" w:hAnsi="Arial" w:cs="Arial"/>
          <w:sz w:val="24"/>
          <w:szCs w:val="24"/>
          <w:lang w:eastAsia="en-US"/>
        </w:rPr>
        <w:t>. The scope of the Finance Department expanded with the additional responsibility and oversight of Information Technology &amp; Infrastructure starting January 2019.</w:t>
      </w:r>
    </w:p>
    <w:p w14:paraId="24CB2813" w14:textId="20CD24A4" w:rsidR="00AC2DFA" w:rsidRDefault="00AC2DFA" w:rsidP="00E646B0">
      <w:pPr>
        <w:spacing w:after="0" w:line="240" w:lineRule="auto"/>
        <w:ind w:left="720"/>
        <w:jc w:val="both"/>
        <w:rPr>
          <w:rFonts w:ascii="Arial" w:eastAsia="Times New Roman" w:hAnsi="Arial" w:cs="Arial"/>
          <w:sz w:val="24"/>
          <w:szCs w:val="24"/>
          <w:lang w:eastAsia="en-US"/>
        </w:rPr>
      </w:pPr>
    </w:p>
    <w:p w14:paraId="790362D8" w14:textId="4E8C5ADC" w:rsidR="00AC2DFA" w:rsidRDefault="00AC2DFA" w:rsidP="00E646B0">
      <w:pPr>
        <w:spacing w:after="0" w:line="240" w:lineRule="auto"/>
        <w:ind w:left="720"/>
        <w:jc w:val="both"/>
        <w:rPr>
          <w:rFonts w:ascii="Arial" w:eastAsia="Times New Roman" w:hAnsi="Arial" w:cs="Arial"/>
          <w:sz w:val="24"/>
          <w:szCs w:val="24"/>
          <w:lang w:eastAsia="en-US"/>
        </w:rPr>
      </w:pPr>
      <w:r>
        <w:rPr>
          <w:rFonts w:ascii="Arial" w:eastAsia="Times New Roman" w:hAnsi="Arial" w:cs="Arial"/>
          <w:sz w:val="24"/>
          <w:szCs w:val="24"/>
          <w:lang w:eastAsia="en-US"/>
        </w:rPr>
        <w:t>During March 2019 until August 2019 the Director of Finance was stretched in various areas with competing tasks that required additional resources from other departments to maintain basic functionality. Temp services were approved starting June 2019 through August 2019 to assist with administrative department tasks. Contractual services to clean up the City’s bookkeeping from FY 17 &amp; FY 18 was initiated in June 2019 with Ron Wilson, CPA</w:t>
      </w:r>
      <w:r w:rsidR="002E0B20">
        <w:rPr>
          <w:rFonts w:ascii="Arial" w:eastAsia="Times New Roman" w:hAnsi="Arial" w:cs="Arial"/>
          <w:sz w:val="24"/>
          <w:szCs w:val="24"/>
          <w:lang w:eastAsia="en-US"/>
        </w:rPr>
        <w:t>.</w:t>
      </w:r>
      <w:r w:rsidR="00041C5F">
        <w:rPr>
          <w:rFonts w:ascii="Arial" w:eastAsia="Times New Roman" w:hAnsi="Arial" w:cs="Arial"/>
          <w:sz w:val="24"/>
          <w:szCs w:val="24"/>
          <w:lang w:eastAsia="en-US"/>
        </w:rPr>
        <w:t xml:space="preserve"> This was not a task that was being worked on with full dedication due to limited resources available for assistance.</w:t>
      </w:r>
    </w:p>
    <w:p w14:paraId="4FD40BF8" w14:textId="14DC0BA1" w:rsidR="002E0B20" w:rsidRDefault="002E0B20" w:rsidP="00E646B0">
      <w:pPr>
        <w:spacing w:after="0" w:line="240" w:lineRule="auto"/>
        <w:ind w:left="720"/>
        <w:jc w:val="both"/>
        <w:rPr>
          <w:rFonts w:ascii="Arial" w:eastAsia="Times New Roman" w:hAnsi="Arial" w:cs="Arial"/>
          <w:sz w:val="24"/>
          <w:szCs w:val="24"/>
          <w:lang w:eastAsia="en-US"/>
        </w:rPr>
      </w:pPr>
    </w:p>
    <w:p w14:paraId="58B6CD7E" w14:textId="1C4C83B1" w:rsidR="002E0B20" w:rsidRDefault="002E0B20" w:rsidP="00E646B0">
      <w:pPr>
        <w:spacing w:after="0" w:line="240" w:lineRule="auto"/>
        <w:ind w:left="720"/>
        <w:jc w:val="both"/>
        <w:rPr>
          <w:rFonts w:ascii="Arial" w:eastAsia="Times New Roman" w:hAnsi="Arial" w:cs="Arial"/>
          <w:sz w:val="24"/>
          <w:szCs w:val="24"/>
          <w:lang w:eastAsia="en-US"/>
        </w:rPr>
      </w:pPr>
      <w:r>
        <w:rPr>
          <w:rFonts w:ascii="Arial" w:eastAsia="Times New Roman" w:hAnsi="Arial" w:cs="Arial"/>
          <w:sz w:val="24"/>
          <w:szCs w:val="24"/>
          <w:lang w:eastAsia="en-US"/>
        </w:rPr>
        <w:t xml:space="preserve">Training for both staff progressively continues as each staff require a different managerial perspective for functional operations. Sofonda and Ty have been very </w:t>
      </w:r>
      <w:r w:rsidR="001531D0">
        <w:rPr>
          <w:rFonts w:ascii="Arial" w:eastAsia="Times New Roman" w:hAnsi="Arial" w:cs="Arial"/>
          <w:sz w:val="24"/>
          <w:szCs w:val="24"/>
          <w:lang w:eastAsia="en-US"/>
        </w:rPr>
        <w:t>instrumental</w:t>
      </w:r>
      <w:bookmarkStart w:id="0" w:name="_GoBack"/>
      <w:bookmarkEnd w:id="0"/>
      <w:r>
        <w:rPr>
          <w:rFonts w:ascii="Arial" w:eastAsia="Times New Roman" w:hAnsi="Arial" w:cs="Arial"/>
          <w:sz w:val="24"/>
          <w:szCs w:val="24"/>
          <w:lang w:eastAsia="en-US"/>
        </w:rPr>
        <w:t xml:space="preserve"> to the continued progression of the City through Finance and IT improvements. This allows the Director of Finance to review the City functionality from a more strategic vantage point to be more of a business partner to the City Manager and Mayor &amp; Council.</w:t>
      </w:r>
    </w:p>
    <w:p w14:paraId="35EF9C24" w14:textId="77777777" w:rsidR="00E646B0" w:rsidRPr="00F54F8F" w:rsidRDefault="00E646B0" w:rsidP="00E646B0">
      <w:pPr>
        <w:spacing w:after="0" w:line="240" w:lineRule="auto"/>
        <w:ind w:left="720"/>
        <w:jc w:val="both"/>
        <w:rPr>
          <w:rFonts w:ascii="Arial" w:eastAsia="Times New Roman" w:hAnsi="Arial" w:cs="Arial"/>
          <w:sz w:val="24"/>
          <w:szCs w:val="24"/>
          <w:lang w:eastAsia="en-US"/>
        </w:rPr>
      </w:pPr>
    </w:p>
    <w:p w14:paraId="1C0D3A08" w14:textId="3F7C09C5" w:rsidR="009C417A" w:rsidRDefault="00941E69" w:rsidP="00624119">
      <w:pPr>
        <w:spacing w:after="0" w:line="240" w:lineRule="auto"/>
        <w:rPr>
          <w:rFonts w:ascii="Arial" w:eastAsia="Times New Roman" w:hAnsi="Arial" w:cs="Arial"/>
          <w:b/>
          <w:bCs/>
          <w:sz w:val="32"/>
          <w:szCs w:val="32"/>
          <w:lang w:eastAsia="en-US"/>
        </w:rPr>
      </w:pPr>
      <w:r>
        <w:rPr>
          <w:rFonts w:ascii="Arial" w:eastAsia="Times New Roman" w:hAnsi="Arial" w:cs="Arial"/>
          <w:b/>
          <w:bCs/>
          <w:sz w:val="32"/>
          <w:szCs w:val="32"/>
          <w:lang w:eastAsia="en-US"/>
        </w:rPr>
        <w:t xml:space="preserve">Major </w:t>
      </w:r>
      <w:r w:rsidR="009C417A">
        <w:rPr>
          <w:rFonts w:ascii="Arial" w:eastAsia="Times New Roman" w:hAnsi="Arial" w:cs="Arial"/>
          <w:b/>
          <w:bCs/>
          <w:sz w:val="32"/>
          <w:szCs w:val="32"/>
          <w:lang w:eastAsia="en-US"/>
        </w:rPr>
        <w:t>Financial Projects / Deadlines</w:t>
      </w:r>
    </w:p>
    <w:p w14:paraId="1149A4B7" w14:textId="675EACFD" w:rsidR="009C417A" w:rsidRDefault="009C417A" w:rsidP="00624119">
      <w:pPr>
        <w:spacing w:after="0" w:line="240" w:lineRule="auto"/>
        <w:rPr>
          <w:rFonts w:ascii="Arial" w:eastAsia="Times New Roman" w:hAnsi="Arial" w:cs="Arial"/>
          <w:sz w:val="24"/>
          <w:szCs w:val="24"/>
          <w:lang w:eastAsia="en-US"/>
        </w:rPr>
      </w:pPr>
    </w:p>
    <w:p w14:paraId="0E7A85B0" w14:textId="713B0769" w:rsidR="000A2947" w:rsidRDefault="000A2947" w:rsidP="009C417A">
      <w:pPr>
        <w:pStyle w:val="ListParagraph"/>
        <w:numPr>
          <w:ilvl w:val="0"/>
          <w:numId w:val="5"/>
        </w:numPr>
        <w:spacing w:after="0" w:line="240" w:lineRule="auto"/>
        <w:rPr>
          <w:rFonts w:ascii="Arial" w:eastAsia="Times New Roman" w:hAnsi="Arial" w:cs="Arial"/>
          <w:sz w:val="24"/>
          <w:szCs w:val="24"/>
          <w:lang w:eastAsia="en-US"/>
        </w:rPr>
      </w:pPr>
      <w:r>
        <w:rPr>
          <w:rFonts w:ascii="Arial" w:eastAsia="Times New Roman" w:hAnsi="Arial" w:cs="Arial"/>
          <w:sz w:val="24"/>
          <w:szCs w:val="24"/>
          <w:lang w:eastAsia="en-US"/>
        </w:rPr>
        <w:t>Financial Policies / Procedures – Due: March 2020</w:t>
      </w:r>
    </w:p>
    <w:p w14:paraId="361F6404" w14:textId="51FDBE4E" w:rsidR="009C417A" w:rsidRDefault="009C417A" w:rsidP="009C417A">
      <w:pPr>
        <w:pStyle w:val="ListParagraph"/>
        <w:numPr>
          <w:ilvl w:val="0"/>
          <w:numId w:val="5"/>
        </w:numPr>
        <w:spacing w:after="0" w:line="240" w:lineRule="auto"/>
        <w:rPr>
          <w:rFonts w:ascii="Arial" w:eastAsia="Times New Roman" w:hAnsi="Arial" w:cs="Arial"/>
          <w:sz w:val="24"/>
          <w:szCs w:val="24"/>
          <w:lang w:eastAsia="en-US"/>
        </w:rPr>
      </w:pPr>
      <w:r>
        <w:rPr>
          <w:rFonts w:ascii="Arial" w:eastAsia="Times New Roman" w:hAnsi="Arial" w:cs="Arial"/>
          <w:sz w:val="24"/>
          <w:szCs w:val="24"/>
          <w:lang w:eastAsia="en-US"/>
        </w:rPr>
        <w:t>FY 2021 Municipal Tax Differential – Due: November 6</w:t>
      </w:r>
    </w:p>
    <w:p w14:paraId="1660DBB8" w14:textId="20DABA1C" w:rsidR="009C417A" w:rsidRDefault="009C417A" w:rsidP="009C417A">
      <w:pPr>
        <w:pStyle w:val="ListParagraph"/>
        <w:numPr>
          <w:ilvl w:val="0"/>
          <w:numId w:val="5"/>
        </w:numPr>
        <w:spacing w:after="0" w:line="240" w:lineRule="auto"/>
        <w:rPr>
          <w:rFonts w:ascii="Arial" w:eastAsia="Times New Roman" w:hAnsi="Arial" w:cs="Arial"/>
          <w:sz w:val="24"/>
          <w:szCs w:val="24"/>
          <w:lang w:eastAsia="en-US"/>
        </w:rPr>
      </w:pPr>
      <w:r>
        <w:rPr>
          <w:rFonts w:ascii="Arial" w:eastAsia="Times New Roman" w:hAnsi="Arial" w:cs="Arial"/>
          <w:sz w:val="24"/>
          <w:szCs w:val="24"/>
          <w:lang w:eastAsia="en-US"/>
        </w:rPr>
        <w:t xml:space="preserve">Department of Finance Strategic Outlook – Due: November 21 </w:t>
      </w:r>
    </w:p>
    <w:p w14:paraId="266EFBF6" w14:textId="79087B45" w:rsidR="009C417A" w:rsidRDefault="009C417A" w:rsidP="009C417A">
      <w:pPr>
        <w:pStyle w:val="ListParagraph"/>
        <w:numPr>
          <w:ilvl w:val="0"/>
          <w:numId w:val="5"/>
        </w:numPr>
        <w:spacing w:after="0" w:line="240" w:lineRule="auto"/>
        <w:rPr>
          <w:rFonts w:ascii="Arial" w:eastAsia="Times New Roman" w:hAnsi="Arial" w:cs="Arial"/>
          <w:sz w:val="24"/>
          <w:szCs w:val="24"/>
          <w:lang w:eastAsia="en-US"/>
        </w:rPr>
      </w:pPr>
      <w:r>
        <w:rPr>
          <w:rFonts w:ascii="Arial" w:eastAsia="Times New Roman" w:hAnsi="Arial" w:cs="Arial"/>
          <w:sz w:val="24"/>
          <w:szCs w:val="24"/>
          <w:lang w:eastAsia="en-US"/>
        </w:rPr>
        <w:t>FY 2021 Budget Timeline Proposal – Due: December 17</w:t>
      </w:r>
    </w:p>
    <w:p w14:paraId="6452AA95" w14:textId="4DBFA5DB" w:rsidR="00941E69" w:rsidRDefault="00941E69" w:rsidP="009C417A">
      <w:pPr>
        <w:pStyle w:val="ListParagraph"/>
        <w:numPr>
          <w:ilvl w:val="0"/>
          <w:numId w:val="5"/>
        </w:numPr>
        <w:spacing w:after="0" w:line="240" w:lineRule="auto"/>
        <w:rPr>
          <w:rFonts w:ascii="Arial" w:eastAsia="Times New Roman" w:hAnsi="Arial" w:cs="Arial"/>
          <w:sz w:val="24"/>
          <w:szCs w:val="24"/>
          <w:lang w:eastAsia="en-US"/>
        </w:rPr>
      </w:pPr>
      <w:r>
        <w:rPr>
          <w:rFonts w:ascii="Arial" w:eastAsia="Times New Roman" w:hAnsi="Arial" w:cs="Arial"/>
          <w:sz w:val="24"/>
          <w:szCs w:val="24"/>
          <w:lang w:eastAsia="en-US"/>
        </w:rPr>
        <w:t xml:space="preserve">FY2021 Tax Class Discussion Changes – Ongoing thru FY2021 Budget </w:t>
      </w:r>
    </w:p>
    <w:p w14:paraId="7B4C0DDD" w14:textId="148F9BA4" w:rsidR="009C417A" w:rsidRDefault="009C417A" w:rsidP="009C417A">
      <w:pPr>
        <w:pStyle w:val="ListParagraph"/>
        <w:numPr>
          <w:ilvl w:val="0"/>
          <w:numId w:val="5"/>
        </w:numPr>
        <w:spacing w:after="0" w:line="240" w:lineRule="auto"/>
        <w:rPr>
          <w:rFonts w:ascii="Arial" w:eastAsia="Times New Roman" w:hAnsi="Arial" w:cs="Arial"/>
          <w:sz w:val="24"/>
          <w:szCs w:val="24"/>
          <w:lang w:eastAsia="en-US"/>
        </w:rPr>
      </w:pPr>
      <w:r>
        <w:rPr>
          <w:rFonts w:ascii="Arial" w:eastAsia="Times New Roman" w:hAnsi="Arial" w:cs="Arial"/>
          <w:sz w:val="24"/>
          <w:szCs w:val="24"/>
          <w:lang w:eastAsia="en-US"/>
        </w:rPr>
        <w:t>FY 2021 Compensation Scale Analysis – Due: February 2020</w:t>
      </w:r>
    </w:p>
    <w:p w14:paraId="5C356D5F" w14:textId="13DDA31F" w:rsidR="009C417A" w:rsidRDefault="009C417A" w:rsidP="009C417A">
      <w:pPr>
        <w:pStyle w:val="ListParagraph"/>
        <w:numPr>
          <w:ilvl w:val="0"/>
          <w:numId w:val="5"/>
        </w:numPr>
        <w:spacing w:after="0" w:line="240" w:lineRule="auto"/>
        <w:rPr>
          <w:rFonts w:ascii="Arial" w:eastAsia="Times New Roman" w:hAnsi="Arial" w:cs="Arial"/>
          <w:sz w:val="24"/>
          <w:szCs w:val="24"/>
          <w:lang w:eastAsia="en-US"/>
        </w:rPr>
      </w:pPr>
      <w:r>
        <w:rPr>
          <w:rFonts w:ascii="Arial" w:eastAsia="Times New Roman" w:hAnsi="Arial" w:cs="Arial"/>
          <w:sz w:val="24"/>
          <w:szCs w:val="24"/>
          <w:lang w:eastAsia="en-US"/>
        </w:rPr>
        <w:t>FY 2021 Proposed Budget – Due: March 2020</w:t>
      </w:r>
    </w:p>
    <w:p w14:paraId="38C7870C" w14:textId="601D44F0" w:rsidR="004253D3" w:rsidRDefault="004253D3" w:rsidP="009C417A">
      <w:pPr>
        <w:pStyle w:val="ListParagraph"/>
        <w:numPr>
          <w:ilvl w:val="0"/>
          <w:numId w:val="5"/>
        </w:numPr>
        <w:spacing w:after="0" w:line="240" w:lineRule="auto"/>
        <w:rPr>
          <w:rFonts w:ascii="Arial" w:eastAsia="Times New Roman" w:hAnsi="Arial" w:cs="Arial"/>
          <w:sz w:val="24"/>
          <w:szCs w:val="24"/>
          <w:lang w:eastAsia="en-US"/>
        </w:rPr>
      </w:pPr>
      <w:r>
        <w:rPr>
          <w:rFonts w:ascii="Arial" w:eastAsia="Times New Roman" w:hAnsi="Arial" w:cs="Arial"/>
          <w:sz w:val="24"/>
          <w:szCs w:val="24"/>
          <w:lang w:eastAsia="en-US"/>
        </w:rPr>
        <w:t>State Assessment Department for Tax Classes – Due: May 2020</w:t>
      </w:r>
    </w:p>
    <w:p w14:paraId="5DEAA445" w14:textId="77777777" w:rsidR="004253D3" w:rsidRPr="004253D3" w:rsidRDefault="004253D3" w:rsidP="004253D3">
      <w:pPr>
        <w:spacing w:after="0" w:line="240" w:lineRule="auto"/>
        <w:rPr>
          <w:rFonts w:ascii="Arial" w:eastAsia="Times New Roman" w:hAnsi="Arial" w:cs="Arial"/>
          <w:sz w:val="24"/>
          <w:szCs w:val="24"/>
          <w:lang w:eastAsia="en-US"/>
        </w:rPr>
      </w:pPr>
    </w:p>
    <w:p w14:paraId="3F5698F7" w14:textId="4278044C" w:rsidR="00F54F8F" w:rsidRPr="00F54F8F" w:rsidRDefault="00F54F8F" w:rsidP="00624119">
      <w:pPr>
        <w:spacing w:after="0" w:line="240" w:lineRule="auto"/>
        <w:rPr>
          <w:rFonts w:ascii="Arial" w:eastAsia="Times New Roman" w:hAnsi="Arial" w:cs="Arial"/>
          <w:b/>
          <w:bCs/>
          <w:sz w:val="32"/>
          <w:szCs w:val="32"/>
          <w:lang w:eastAsia="en-US"/>
        </w:rPr>
      </w:pPr>
      <w:r w:rsidRPr="00F54F8F">
        <w:rPr>
          <w:rFonts w:ascii="Arial" w:eastAsia="Times New Roman" w:hAnsi="Arial" w:cs="Arial"/>
          <w:b/>
          <w:bCs/>
          <w:sz w:val="32"/>
          <w:szCs w:val="32"/>
          <w:lang w:eastAsia="en-US"/>
        </w:rPr>
        <w:lastRenderedPageBreak/>
        <w:t>Recommendations</w:t>
      </w:r>
    </w:p>
    <w:p w14:paraId="6857CF9F" w14:textId="397952AB" w:rsidR="00F54F8F" w:rsidRDefault="00F54F8F" w:rsidP="00624119">
      <w:pPr>
        <w:spacing w:after="0" w:line="240" w:lineRule="auto"/>
        <w:rPr>
          <w:rFonts w:ascii="Arial" w:eastAsia="Times New Roman" w:hAnsi="Arial" w:cs="Arial"/>
          <w:sz w:val="24"/>
          <w:szCs w:val="24"/>
          <w:lang w:eastAsia="en-US"/>
        </w:rPr>
      </w:pPr>
    </w:p>
    <w:p w14:paraId="7E6549F3" w14:textId="02DEB9DC" w:rsidR="00E646B0" w:rsidRDefault="00E646B0" w:rsidP="00C82DFE">
      <w:pPr>
        <w:spacing w:after="0" w:line="240" w:lineRule="auto"/>
        <w:ind w:left="720"/>
        <w:jc w:val="both"/>
        <w:rPr>
          <w:rFonts w:ascii="Arial" w:eastAsia="Times New Roman" w:hAnsi="Arial" w:cs="Arial"/>
          <w:sz w:val="24"/>
          <w:szCs w:val="24"/>
          <w:lang w:eastAsia="en-US"/>
        </w:rPr>
      </w:pPr>
      <w:r>
        <w:rPr>
          <w:rFonts w:ascii="Arial" w:eastAsia="Times New Roman" w:hAnsi="Arial" w:cs="Arial"/>
          <w:sz w:val="24"/>
          <w:szCs w:val="24"/>
          <w:lang w:eastAsia="en-US"/>
        </w:rPr>
        <w:t>Based on continuous review of the City</w:t>
      </w:r>
      <w:r w:rsidR="00C200D9">
        <w:rPr>
          <w:rFonts w:ascii="Arial" w:eastAsia="Times New Roman" w:hAnsi="Arial" w:cs="Arial"/>
          <w:sz w:val="24"/>
          <w:szCs w:val="24"/>
          <w:lang w:eastAsia="en-US"/>
        </w:rPr>
        <w:t>’s</w:t>
      </w:r>
      <w:r>
        <w:rPr>
          <w:rFonts w:ascii="Arial" w:eastAsia="Times New Roman" w:hAnsi="Arial" w:cs="Arial"/>
          <w:sz w:val="24"/>
          <w:szCs w:val="24"/>
          <w:lang w:eastAsia="en-US"/>
        </w:rPr>
        <w:t xml:space="preserve"> financial position and outstanding items pertaining to historical review</w:t>
      </w:r>
      <w:r w:rsidR="00C82DFE">
        <w:rPr>
          <w:rFonts w:ascii="Arial" w:eastAsia="Times New Roman" w:hAnsi="Arial" w:cs="Arial"/>
          <w:sz w:val="24"/>
          <w:szCs w:val="24"/>
          <w:lang w:eastAsia="en-US"/>
        </w:rPr>
        <w:t xml:space="preserve">; the assessed needs from the Department of Finance will eventually include the need for Grants &amp; Compliance Manager to be </w:t>
      </w:r>
      <w:r w:rsidR="007D2760">
        <w:rPr>
          <w:rFonts w:ascii="Arial" w:eastAsia="Times New Roman" w:hAnsi="Arial" w:cs="Arial"/>
          <w:sz w:val="24"/>
          <w:szCs w:val="24"/>
          <w:lang w:eastAsia="en-US"/>
        </w:rPr>
        <w:t>staffed</w:t>
      </w:r>
      <w:r w:rsidR="00C82DFE">
        <w:rPr>
          <w:rFonts w:ascii="Arial" w:eastAsia="Times New Roman" w:hAnsi="Arial" w:cs="Arial"/>
          <w:sz w:val="24"/>
          <w:szCs w:val="24"/>
          <w:lang w:eastAsia="en-US"/>
        </w:rPr>
        <w:t xml:space="preserve">. </w:t>
      </w:r>
      <w:r w:rsidR="00C161F4">
        <w:rPr>
          <w:rFonts w:ascii="Arial" w:eastAsia="Times New Roman" w:hAnsi="Arial" w:cs="Arial"/>
          <w:sz w:val="24"/>
          <w:szCs w:val="24"/>
          <w:lang w:eastAsia="en-US"/>
        </w:rPr>
        <w:t>On-going</w:t>
      </w:r>
      <w:r w:rsidR="00C82DFE">
        <w:rPr>
          <w:rFonts w:ascii="Arial" w:eastAsia="Times New Roman" w:hAnsi="Arial" w:cs="Arial"/>
          <w:sz w:val="24"/>
          <w:szCs w:val="24"/>
          <w:lang w:eastAsia="en-US"/>
        </w:rPr>
        <w:t xml:space="preserve"> review of </w:t>
      </w:r>
      <w:r w:rsidR="00C161F4">
        <w:rPr>
          <w:rFonts w:ascii="Arial" w:eastAsia="Times New Roman" w:hAnsi="Arial" w:cs="Arial"/>
          <w:sz w:val="24"/>
          <w:szCs w:val="24"/>
          <w:lang w:eastAsia="en-US"/>
        </w:rPr>
        <w:t>internal controls highlights</w:t>
      </w:r>
      <w:r w:rsidR="00C82DFE">
        <w:rPr>
          <w:rFonts w:ascii="Arial" w:eastAsia="Times New Roman" w:hAnsi="Arial" w:cs="Arial"/>
          <w:sz w:val="24"/>
          <w:szCs w:val="24"/>
          <w:lang w:eastAsia="en-US"/>
        </w:rPr>
        <w:t xml:space="preserve"> the currently decentralized practice of Grants Manage</w:t>
      </w:r>
      <w:r w:rsidR="00C161F4">
        <w:rPr>
          <w:rFonts w:ascii="Arial" w:eastAsia="Times New Roman" w:hAnsi="Arial" w:cs="Arial"/>
          <w:sz w:val="24"/>
          <w:szCs w:val="24"/>
          <w:lang w:eastAsia="en-US"/>
        </w:rPr>
        <w:t>ment</w:t>
      </w:r>
      <w:r w:rsidR="00C82DFE">
        <w:rPr>
          <w:rFonts w:ascii="Arial" w:eastAsia="Times New Roman" w:hAnsi="Arial" w:cs="Arial"/>
          <w:sz w:val="24"/>
          <w:szCs w:val="24"/>
          <w:lang w:eastAsia="en-US"/>
        </w:rPr>
        <w:t xml:space="preserve"> </w:t>
      </w:r>
      <w:r w:rsidR="00C161F4">
        <w:rPr>
          <w:rFonts w:ascii="Arial" w:eastAsia="Times New Roman" w:hAnsi="Arial" w:cs="Arial"/>
          <w:sz w:val="24"/>
          <w:szCs w:val="24"/>
          <w:lang w:eastAsia="en-US"/>
        </w:rPr>
        <w:t>through</w:t>
      </w:r>
      <w:r w:rsidR="00C82DFE">
        <w:rPr>
          <w:rFonts w:ascii="Arial" w:eastAsia="Times New Roman" w:hAnsi="Arial" w:cs="Arial"/>
          <w:sz w:val="24"/>
          <w:szCs w:val="24"/>
          <w:lang w:eastAsia="en-US"/>
        </w:rPr>
        <w:t xml:space="preserve"> communication dissemination of outstanding, anticipated, received and compliance reporting functions as allocated in various other departments</w:t>
      </w:r>
      <w:r w:rsidR="00C161F4">
        <w:rPr>
          <w:rFonts w:ascii="Arial" w:eastAsia="Times New Roman" w:hAnsi="Arial" w:cs="Arial"/>
          <w:sz w:val="24"/>
          <w:szCs w:val="24"/>
          <w:lang w:eastAsia="en-US"/>
        </w:rPr>
        <w:t xml:space="preserve"> and no backend reporting to the Department of Finance</w:t>
      </w:r>
      <w:r w:rsidR="00C82DFE">
        <w:rPr>
          <w:rFonts w:ascii="Arial" w:eastAsia="Times New Roman" w:hAnsi="Arial" w:cs="Arial"/>
          <w:sz w:val="24"/>
          <w:szCs w:val="24"/>
          <w:lang w:eastAsia="en-US"/>
        </w:rPr>
        <w:t>.</w:t>
      </w:r>
    </w:p>
    <w:p w14:paraId="7DB749D0" w14:textId="7B97AFCA" w:rsidR="00C82DFE" w:rsidRDefault="00C82DFE" w:rsidP="00C82DFE">
      <w:pPr>
        <w:spacing w:after="0" w:line="240" w:lineRule="auto"/>
        <w:ind w:left="720"/>
        <w:jc w:val="both"/>
        <w:rPr>
          <w:rFonts w:ascii="Arial" w:eastAsia="Times New Roman" w:hAnsi="Arial" w:cs="Arial"/>
          <w:sz w:val="24"/>
          <w:szCs w:val="24"/>
          <w:lang w:eastAsia="en-US"/>
        </w:rPr>
      </w:pPr>
    </w:p>
    <w:p w14:paraId="053FC2B6" w14:textId="2211767D" w:rsidR="00C82DFE" w:rsidRDefault="00C82DFE" w:rsidP="00C82DFE">
      <w:pPr>
        <w:spacing w:after="0" w:line="240" w:lineRule="auto"/>
        <w:ind w:left="720"/>
        <w:jc w:val="both"/>
        <w:rPr>
          <w:rFonts w:ascii="Arial" w:eastAsia="Times New Roman" w:hAnsi="Arial" w:cs="Arial"/>
          <w:sz w:val="24"/>
          <w:szCs w:val="24"/>
          <w:lang w:eastAsia="en-US"/>
        </w:rPr>
      </w:pPr>
      <w:r>
        <w:rPr>
          <w:rFonts w:ascii="Arial" w:eastAsia="Times New Roman" w:hAnsi="Arial" w:cs="Arial"/>
          <w:sz w:val="24"/>
          <w:szCs w:val="24"/>
          <w:lang w:eastAsia="en-US"/>
        </w:rPr>
        <w:t xml:space="preserve">Current practice does not fully allow the Department of Finance to accurately report the financial status of the City to include grants that have not impacted the General Fund during the reporting period. As the complexities of the City continue to mature and blossom into a multifaceted organization, working on recentralization earlier in the phase will allow the City to mitigate issues that was presented in current and past practices. </w:t>
      </w:r>
    </w:p>
    <w:p w14:paraId="12FB7114" w14:textId="532DD3AC" w:rsidR="00C82DFE" w:rsidRDefault="00C82DFE" w:rsidP="00C82DFE">
      <w:pPr>
        <w:spacing w:after="0" w:line="240" w:lineRule="auto"/>
        <w:ind w:left="720"/>
        <w:jc w:val="both"/>
        <w:rPr>
          <w:rFonts w:ascii="Arial" w:eastAsia="Times New Roman" w:hAnsi="Arial" w:cs="Arial"/>
          <w:sz w:val="24"/>
          <w:szCs w:val="24"/>
          <w:lang w:eastAsia="en-US"/>
        </w:rPr>
      </w:pPr>
    </w:p>
    <w:p w14:paraId="201E4B4C" w14:textId="0E5A2C5D" w:rsidR="00C82DFE" w:rsidRDefault="00032D5F" w:rsidP="00C82DFE">
      <w:pPr>
        <w:spacing w:after="0" w:line="240" w:lineRule="auto"/>
        <w:ind w:left="720"/>
        <w:jc w:val="both"/>
        <w:rPr>
          <w:rFonts w:ascii="Arial" w:eastAsia="Times New Roman" w:hAnsi="Arial" w:cs="Arial"/>
          <w:sz w:val="24"/>
          <w:szCs w:val="24"/>
          <w:lang w:eastAsia="en-US"/>
        </w:rPr>
      </w:pPr>
      <w:r>
        <w:rPr>
          <w:rFonts w:ascii="Arial" w:eastAsia="Times New Roman" w:hAnsi="Arial" w:cs="Arial"/>
          <w:sz w:val="24"/>
          <w:szCs w:val="24"/>
          <w:lang w:eastAsia="en-US"/>
        </w:rPr>
        <w:t>The funding for this position is already carried in the City Hall salary budgeted line item as the Executive Assistant position would be reclassified to meet the current needs of the organization. There would be no need to reallocate funds from the other departments at this time due to the current vacancy of that position.</w:t>
      </w:r>
    </w:p>
    <w:p w14:paraId="123D8271" w14:textId="77777777" w:rsidR="002E0B20" w:rsidRPr="00F54F8F" w:rsidRDefault="002E0B20" w:rsidP="00E646B0">
      <w:pPr>
        <w:spacing w:after="0" w:line="240" w:lineRule="auto"/>
        <w:ind w:left="720"/>
        <w:rPr>
          <w:rFonts w:ascii="Arial" w:eastAsia="Times New Roman" w:hAnsi="Arial" w:cs="Arial"/>
          <w:sz w:val="24"/>
          <w:szCs w:val="24"/>
          <w:lang w:eastAsia="en-US"/>
        </w:rPr>
      </w:pPr>
    </w:p>
    <w:p w14:paraId="1FC02DE1" w14:textId="4736071C" w:rsidR="00F54F8F" w:rsidRDefault="00280E4B" w:rsidP="00624119">
      <w:pPr>
        <w:spacing w:after="0" w:line="240" w:lineRule="auto"/>
        <w:rPr>
          <w:rFonts w:ascii="Arial" w:eastAsia="Times New Roman" w:hAnsi="Arial" w:cs="Arial"/>
          <w:b/>
          <w:bCs/>
          <w:sz w:val="32"/>
          <w:szCs w:val="32"/>
          <w:lang w:eastAsia="en-US"/>
        </w:rPr>
      </w:pPr>
      <w:r>
        <w:rPr>
          <w:rFonts w:ascii="Arial" w:eastAsia="Times New Roman" w:hAnsi="Arial" w:cs="Arial"/>
          <w:b/>
          <w:bCs/>
          <w:sz w:val="32"/>
          <w:szCs w:val="32"/>
          <w:lang w:eastAsia="en-US"/>
        </w:rPr>
        <w:t>Conclusion</w:t>
      </w:r>
    </w:p>
    <w:p w14:paraId="2359B273" w14:textId="431F9AC0" w:rsidR="00032D5F" w:rsidRDefault="00032D5F" w:rsidP="00624119">
      <w:pPr>
        <w:spacing w:after="0" w:line="240" w:lineRule="auto"/>
        <w:rPr>
          <w:rFonts w:ascii="Arial" w:eastAsia="Times New Roman" w:hAnsi="Arial" w:cs="Arial"/>
          <w:sz w:val="24"/>
          <w:szCs w:val="24"/>
          <w:lang w:eastAsia="en-US"/>
        </w:rPr>
      </w:pPr>
    </w:p>
    <w:p w14:paraId="62211E6E" w14:textId="77777777" w:rsidR="006A4002" w:rsidRDefault="00032D5F" w:rsidP="00032D5F">
      <w:pPr>
        <w:spacing w:after="0" w:line="240" w:lineRule="auto"/>
        <w:ind w:left="720"/>
        <w:jc w:val="both"/>
        <w:rPr>
          <w:rFonts w:ascii="Arial" w:eastAsia="Times New Roman" w:hAnsi="Arial" w:cs="Arial"/>
          <w:sz w:val="24"/>
          <w:szCs w:val="24"/>
          <w:lang w:eastAsia="en-US"/>
        </w:rPr>
      </w:pPr>
      <w:r>
        <w:rPr>
          <w:rFonts w:ascii="Arial" w:eastAsia="Times New Roman" w:hAnsi="Arial" w:cs="Arial"/>
          <w:sz w:val="24"/>
          <w:szCs w:val="24"/>
          <w:lang w:eastAsia="en-US"/>
        </w:rPr>
        <w:t xml:space="preserve">As stated earlier, the City continues to progress proactively towards its current fiscal budget for FY2020. It is as my recommendation that operations continue as approved due to no immediate change in financial deficiency to warrant a review of controls on finances. </w:t>
      </w:r>
    </w:p>
    <w:p w14:paraId="354C62F5" w14:textId="77777777" w:rsidR="006A4002" w:rsidRDefault="006A4002" w:rsidP="00032D5F">
      <w:pPr>
        <w:spacing w:after="0" w:line="240" w:lineRule="auto"/>
        <w:ind w:left="720"/>
        <w:jc w:val="both"/>
        <w:rPr>
          <w:rFonts w:ascii="Arial" w:eastAsia="Times New Roman" w:hAnsi="Arial" w:cs="Arial"/>
          <w:sz w:val="24"/>
          <w:szCs w:val="24"/>
          <w:lang w:eastAsia="en-US"/>
        </w:rPr>
      </w:pPr>
    </w:p>
    <w:p w14:paraId="2E80A1B3" w14:textId="0F2AD1A1" w:rsidR="00032D5F" w:rsidRDefault="00032D5F" w:rsidP="00032D5F">
      <w:pPr>
        <w:spacing w:after="0" w:line="240" w:lineRule="auto"/>
        <w:ind w:left="720"/>
        <w:jc w:val="both"/>
        <w:rPr>
          <w:rFonts w:ascii="Arial" w:eastAsia="Times New Roman" w:hAnsi="Arial" w:cs="Arial"/>
          <w:sz w:val="24"/>
          <w:szCs w:val="24"/>
          <w:lang w:eastAsia="en-US"/>
        </w:rPr>
      </w:pPr>
      <w:r>
        <w:rPr>
          <w:rFonts w:ascii="Arial" w:eastAsia="Times New Roman" w:hAnsi="Arial" w:cs="Arial"/>
          <w:sz w:val="24"/>
          <w:szCs w:val="24"/>
          <w:lang w:eastAsia="en-US"/>
        </w:rPr>
        <w:t xml:space="preserve">Completion of the audited financials for FY 17 and FY18 does not affect current status of the City in FY20 but will show historical trends and work to bring the City back into compliance with the State. </w:t>
      </w:r>
      <w:r w:rsidR="006A4002">
        <w:rPr>
          <w:rFonts w:ascii="Arial" w:eastAsia="Times New Roman" w:hAnsi="Arial" w:cs="Arial"/>
          <w:sz w:val="24"/>
          <w:szCs w:val="24"/>
          <w:lang w:eastAsia="en-US"/>
        </w:rPr>
        <w:t xml:space="preserve">Since there is active communication with the State regarding the completion of the FY 17 audit and the known progression of the FY 18 audit concurrently allows the State to continue to allow funding to the City. </w:t>
      </w:r>
    </w:p>
    <w:p w14:paraId="78B8D4D1" w14:textId="0F6E25E0" w:rsidR="00FA5185" w:rsidRDefault="00FA5185" w:rsidP="00032D5F">
      <w:pPr>
        <w:spacing w:after="0" w:line="240" w:lineRule="auto"/>
        <w:ind w:left="720"/>
        <w:jc w:val="both"/>
        <w:rPr>
          <w:rFonts w:ascii="Arial" w:eastAsia="Times New Roman" w:hAnsi="Arial" w:cs="Arial"/>
          <w:sz w:val="24"/>
          <w:szCs w:val="24"/>
          <w:lang w:eastAsia="en-US"/>
        </w:rPr>
      </w:pPr>
    </w:p>
    <w:p w14:paraId="0FAFA90B" w14:textId="3756EA73" w:rsidR="00FA5185" w:rsidRDefault="00FA5185" w:rsidP="00032D5F">
      <w:pPr>
        <w:spacing w:after="0" w:line="240" w:lineRule="auto"/>
        <w:ind w:left="720"/>
        <w:jc w:val="both"/>
        <w:rPr>
          <w:rFonts w:ascii="Arial" w:eastAsia="Times New Roman" w:hAnsi="Arial" w:cs="Arial"/>
          <w:sz w:val="24"/>
          <w:szCs w:val="24"/>
          <w:lang w:eastAsia="en-US"/>
        </w:rPr>
      </w:pPr>
      <w:r>
        <w:rPr>
          <w:rFonts w:ascii="Arial" w:eastAsia="Times New Roman" w:hAnsi="Arial" w:cs="Arial"/>
          <w:sz w:val="24"/>
          <w:szCs w:val="24"/>
          <w:lang w:eastAsia="en-US"/>
        </w:rPr>
        <w:t>Overall, as the Director of Finance, I am excited at the direction the City is progressing towards regarding goals, initiatives and overall additional investment within the human capital of the City to increase business cohesion and mitigating investment risk for the future.</w:t>
      </w:r>
    </w:p>
    <w:sectPr w:rsidR="00FA5185" w:rsidSect="000B122E">
      <w:headerReference w:type="default" r:id="rId7"/>
      <w:pgSz w:w="12240" w:h="15840"/>
      <w:pgMar w:top="3510" w:right="1440" w:bottom="81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9F9BB8" w14:textId="77777777" w:rsidR="004B6C43" w:rsidRDefault="004B6C43" w:rsidP="0092499C">
      <w:pPr>
        <w:spacing w:after="0" w:line="240" w:lineRule="auto"/>
      </w:pPr>
      <w:r>
        <w:separator/>
      </w:r>
    </w:p>
  </w:endnote>
  <w:endnote w:type="continuationSeparator" w:id="0">
    <w:p w14:paraId="1D1BC685" w14:textId="77777777" w:rsidR="004B6C43" w:rsidRDefault="004B6C43" w:rsidP="009249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7F9D3A" w14:textId="77777777" w:rsidR="004B6C43" w:rsidRDefault="004B6C43" w:rsidP="0092499C">
      <w:pPr>
        <w:spacing w:after="0" w:line="240" w:lineRule="auto"/>
      </w:pPr>
      <w:r>
        <w:separator/>
      </w:r>
    </w:p>
  </w:footnote>
  <w:footnote w:type="continuationSeparator" w:id="0">
    <w:p w14:paraId="5D6CD36D" w14:textId="77777777" w:rsidR="004B6C43" w:rsidRDefault="004B6C43" w:rsidP="009249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072CEA" w14:textId="5707EEFB" w:rsidR="0092499C" w:rsidRDefault="000B122E" w:rsidP="0092499C">
    <w:pPr>
      <w:pStyle w:val="Header"/>
      <w:jc w:val="center"/>
    </w:pPr>
    <w:r>
      <w:rPr>
        <w:noProof/>
      </w:rPr>
      <w:drawing>
        <wp:anchor distT="0" distB="0" distL="114300" distR="114300" simplePos="0" relativeHeight="251658240" behindDoc="1" locked="0" layoutInCell="1" allowOverlap="1" wp14:anchorId="666809CB" wp14:editId="611195C4">
          <wp:simplePos x="0" y="0"/>
          <wp:positionH relativeFrom="margin">
            <wp:align>center</wp:align>
          </wp:positionH>
          <wp:positionV relativeFrom="paragraph">
            <wp:posOffset>-152400</wp:posOffset>
          </wp:positionV>
          <wp:extent cx="1761490" cy="1666875"/>
          <wp:effectExtent l="0" t="0" r="0" b="9525"/>
          <wp:wrapTight wrapText="bothSides">
            <wp:wrapPolygon edited="0">
              <wp:start x="0" y="0"/>
              <wp:lineTo x="0" y="21477"/>
              <wp:lineTo x="21257" y="21477"/>
              <wp:lineTo x="21257" y="0"/>
              <wp:lineTo x="0" y="0"/>
            </wp:wrapPolygon>
          </wp:wrapTight>
          <wp:docPr id="25" name="Picture 25"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ROfficeofFinance-Logo.jpg"/>
                  <pic:cNvPicPr/>
                </pic:nvPicPr>
                <pic:blipFill>
                  <a:blip r:embed="rId1">
                    <a:extLst>
                      <a:ext uri="{28A0092B-C50C-407E-A947-70E740481C1C}">
                        <a14:useLocalDpi xmlns:a14="http://schemas.microsoft.com/office/drawing/2010/main" val="0"/>
                      </a:ext>
                    </a:extLst>
                  </a:blip>
                  <a:stretch>
                    <a:fillRect/>
                  </a:stretch>
                </pic:blipFill>
                <pic:spPr>
                  <a:xfrm>
                    <a:off x="0" y="0"/>
                    <a:ext cx="1761490" cy="1666875"/>
                  </a:xfrm>
                  <a:prstGeom prst="rect">
                    <a:avLst/>
                  </a:prstGeom>
                </pic:spPr>
              </pic:pic>
            </a:graphicData>
          </a:graphic>
          <wp14:sizeRelH relativeFrom="page">
            <wp14:pctWidth>0</wp14:pctWidth>
          </wp14:sizeRelH>
          <wp14:sizeRelV relativeFrom="page">
            <wp14:pctHeight>0</wp14:pctHeight>
          </wp14:sizeRelV>
        </wp:anchor>
      </w:drawing>
    </w:r>
  </w:p>
  <w:p w14:paraId="4653068B" w14:textId="77777777" w:rsidR="0092499C" w:rsidRDefault="009249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A1382F"/>
    <w:multiLevelType w:val="hybridMultilevel"/>
    <w:tmpl w:val="48D47B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CDD4CBF"/>
    <w:multiLevelType w:val="hybridMultilevel"/>
    <w:tmpl w:val="0F8A9A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8241B38"/>
    <w:multiLevelType w:val="hybridMultilevel"/>
    <w:tmpl w:val="DD4439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D4B33CE"/>
    <w:multiLevelType w:val="hybridMultilevel"/>
    <w:tmpl w:val="2C3C8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74604E8"/>
    <w:multiLevelType w:val="hybridMultilevel"/>
    <w:tmpl w:val="F63AC5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499C"/>
    <w:rsid w:val="00032D5F"/>
    <w:rsid w:val="00041C5F"/>
    <w:rsid w:val="00044BF9"/>
    <w:rsid w:val="00050588"/>
    <w:rsid w:val="000A2947"/>
    <w:rsid w:val="000B122E"/>
    <w:rsid w:val="001146C0"/>
    <w:rsid w:val="00124BFD"/>
    <w:rsid w:val="001531D0"/>
    <w:rsid w:val="001A6489"/>
    <w:rsid w:val="001C6EC8"/>
    <w:rsid w:val="0022405B"/>
    <w:rsid w:val="002335B3"/>
    <w:rsid w:val="00280E4B"/>
    <w:rsid w:val="002E0B20"/>
    <w:rsid w:val="00321A39"/>
    <w:rsid w:val="003B4438"/>
    <w:rsid w:val="004253D3"/>
    <w:rsid w:val="004B6C43"/>
    <w:rsid w:val="004E0257"/>
    <w:rsid w:val="0052108F"/>
    <w:rsid w:val="005A7565"/>
    <w:rsid w:val="00602408"/>
    <w:rsid w:val="00624119"/>
    <w:rsid w:val="00632A22"/>
    <w:rsid w:val="0066607E"/>
    <w:rsid w:val="006A4002"/>
    <w:rsid w:val="006D07DA"/>
    <w:rsid w:val="006F716E"/>
    <w:rsid w:val="007A34C3"/>
    <w:rsid w:val="007C52A9"/>
    <w:rsid w:val="007D2760"/>
    <w:rsid w:val="008F30C6"/>
    <w:rsid w:val="0092499C"/>
    <w:rsid w:val="00941E69"/>
    <w:rsid w:val="00945D67"/>
    <w:rsid w:val="009872D3"/>
    <w:rsid w:val="009C417A"/>
    <w:rsid w:val="00A0707A"/>
    <w:rsid w:val="00A320D5"/>
    <w:rsid w:val="00A9351C"/>
    <w:rsid w:val="00AA59A2"/>
    <w:rsid w:val="00AC2DFA"/>
    <w:rsid w:val="00B54BE6"/>
    <w:rsid w:val="00B571D3"/>
    <w:rsid w:val="00B666F3"/>
    <w:rsid w:val="00BC4E56"/>
    <w:rsid w:val="00C052D3"/>
    <w:rsid w:val="00C161F4"/>
    <w:rsid w:val="00C200D9"/>
    <w:rsid w:val="00C82DFE"/>
    <w:rsid w:val="00D10B37"/>
    <w:rsid w:val="00D23966"/>
    <w:rsid w:val="00D5236E"/>
    <w:rsid w:val="00E646B0"/>
    <w:rsid w:val="00E94034"/>
    <w:rsid w:val="00ED1EFE"/>
    <w:rsid w:val="00F2629F"/>
    <w:rsid w:val="00F54F8F"/>
    <w:rsid w:val="00FA5185"/>
    <w:rsid w:val="00FC2FCB"/>
    <w:rsid w:val="00FD0A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2DF509"/>
  <w15:chartTrackingRefBased/>
  <w15:docId w15:val="{E1234CE2-BCC6-4D42-8024-51C773BFE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92499C"/>
    <w:pPr>
      <w:spacing w:after="120"/>
    </w:pPr>
    <w:rPr>
      <w:rFonts w:eastAsiaTheme="minorEastAsia"/>
      <w:sz w:val="18"/>
      <w:szCs w:val="1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49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499C"/>
    <w:rPr>
      <w:rFonts w:eastAsiaTheme="minorEastAsia"/>
      <w:sz w:val="18"/>
      <w:szCs w:val="18"/>
      <w:lang w:eastAsia="ja-JP"/>
    </w:rPr>
  </w:style>
  <w:style w:type="paragraph" w:styleId="Footer">
    <w:name w:val="footer"/>
    <w:basedOn w:val="Normal"/>
    <w:link w:val="FooterChar"/>
    <w:uiPriority w:val="99"/>
    <w:unhideWhenUsed/>
    <w:rsid w:val="009249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499C"/>
    <w:rPr>
      <w:rFonts w:eastAsiaTheme="minorEastAsia"/>
      <w:sz w:val="18"/>
      <w:szCs w:val="18"/>
      <w:lang w:eastAsia="ja-JP"/>
    </w:rPr>
  </w:style>
  <w:style w:type="paragraph" w:styleId="NoSpacing">
    <w:name w:val="No Spacing"/>
    <w:uiPriority w:val="1"/>
    <w:qFormat/>
    <w:rsid w:val="0092499C"/>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1146C0"/>
    <w:pPr>
      <w:ind w:left="720"/>
      <w:contextualSpacing/>
    </w:pPr>
  </w:style>
  <w:style w:type="paragraph" w:styleId="BalloonText">
    <w:name w:val="Balloon Text"/>
    <w:basedOn w:val="Normal"/>
    <w:link w:val="BalloonTextChar"/>
    <w:uiPriority w:val="99"/>
    <w:semiHidden/>
    <w:unhideWhenUsed/>
    <w:rsid w:val="0052108F"/>
    <w:pPr>
      <w:spacing w:after="0"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52108F"/>
    <w:rPr>
      <w:rFonts w:ascii="Segoe UI" w:eastAsiaTheme="minorEastAsia" w:hAnsi="Segoe UI" w:cs="Segoe UI"/>
      <w:sz w:val="18"/>
      <w:szCs w:val="1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238</TotalTime>
  <Pages>4</Pages>
  <Words>1281</Words>
  <Characters>7303</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Bramzon</dc:creator>
  <cp:keywords/>
  <dc:description/>
  <cp:lastModifiedBy>DeMornai Blackwell</cp:lastModifiedBy>
  <cp:revision>30</cp:revision>
  <cp:lastPrinted>2019-07-15T20:15:00Z</cp:lastPrinted>
  <dcterms:created xsi:type="dcterms:W3CDTF">2019-10-23T19:13:00Z</dcterms:created>
  <dcterms:modified xsi:type="dcterms:W3CDTF">2019-10-24T13:29:00Z</dcterms:modified>
</cp:coreProperties>
</file>